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57F67" w14:textId="2A70C895" w:rsidR="007F1214" w:rsidRDefault="004C3C6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На основу чл. 99. став 3, чл. 109. став 3 и чл. 119. став 1 тачка 1) а у вези са чл. 83. став 9 и 10 Закона о основама система образовања и васпитања („Сл. гласник РС“, бр. 88/17, 27/18-др.закон</w:t>
      </w:r>
      <w:r w:rsidR="0037730E">
        <w:rPr>
          <w:rFonts w:ascii="Times New Roman" w:hAnsi="Times New Roman" w:cs="Times New Roman"/>
          <w:noProof/>
          <w:sz w:val="24"/>
          <w:szCs w:val="24"/>
          <w:lang w:val="sr-Latn-CS"/>
        </w:rPr>
        <w:t>и, 10/19, 6/20, 129/21 и 92/23)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а на основу Смерница за употребу мобилног телефона, електронског уређаја и другог средства у доуниверзитетском образовању које је донео Завод за вредновање ква</w:t>
      </w:r>
      <w:r w:rsidR="00AA2D9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литета образовања и васпитања, </w:t>
      </w:r>
      <w:r w:rsidR="00AA2D94">
        <w:rPr>
          <w:rFonts w:ascii="Times New Roman" w:hAnsi="Times New Roman" w:cs="Times New Roman"/>
          <w:noProof/>
          <w:sz w:val="24"/>
          <w:szCs w:val="24"/>
          <w:lang w:val="sr-Cyrl-RS"/>
        </w:rPr>
        <w:t>Ш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колски одбор </w:t>
      </w:r>
      <w:r w:rsidR="003A2073">
        <w:rPr>
          <w:rFonts w:ascii="Times New Roman" w:hAnsi="Times New Roman" w:cs="Times New Roman"/>
          <w:noProof/>
          <w:sz w:val="24"/>
          <w:szCs w:val="24"/>
          <w:lang w:val="sr-Cyrl-RS"/>
        </w:rPr>
        <w:t>Основне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школе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A2073">
        <w:rPr>
          <w:rFonts w:ascii="Times New Roman" w:hAnsi="Times New Roman" w:cs="Times New Roman"/>
          <w:noProof/>
          <w:sz w:val="24"/>
          <w:szCs w:val="24"/>
          <w:lang w:val="sr-Cyrl-RS"/>
        </w:rPr>
        <w:t>„</w:t>
      </w:r>
      <w:r w:rsidR="00AA2D94">
        <w:rPr>
          <w:rFonts w:ascii="Times New Roman" w:hAnsi="Times New Roman" w:cs="Times New Roman"/>
          <w:noProof/>
          <w:sz w:val="24"/>
          <w:szCs w:val="24"/>
          <w:lang w:val="sr-Cyrl-RS"/>
        </w:rPr>
        <w:t>Мирослав Букумировић Букум“ из Шетоња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на седници одржаној дана </w:t>
      </w:r>
      <w:r w:rsidR="00D822D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17</w:t>
      </w:r>
      <w:r w:rsidR="00343EF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AA2D94">
        <w:rPr>
          <w:rFonts w:ascii="Times New Roman" w:hAnsi="Times New Roman" w:cs="Times New Roman"/>
          <w:noProof/>
          <w:sz w:val="24"/>
          <w:szCs w:val="24"/>
          <w:lang w:val="sr-Cyrl-RS"/>
        </w:rPr>
        <w:t>04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.2024.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године доноси</w:t>
      </w:r>
    </w:p>
    <w:p w14:paraId="59668D8A" w14:textId="77777777" w:rsidR="00F36FA9" w:rsidRPr="00F36FA9" w:rsidRDefault="00F36FA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52EFD381" w14:textId="011D2ADA" w:rsidR="00F36FA9" w:rsidRPr="00F36FA9" w:rsidRDefault="00F36FA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14:paraId="43955D93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433A200" w14:textId="77777777" w:rsidR="007F1214" w:rsidRDefault="008B50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ПРАВИЛНИК</w:t>
      </w:r>
    </w:p>
    <w:p w14:paraId="5BDAAC6B" w14:textId="49A2CD81" w:rsidR="007F1214" w:rsidRPr="00343EF9" w:rsidRDefault="008B50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о употреби мобилног телефона, електронског уређаја и другог средства</w:t>
      </w:r>
      <w:r w:rsidR="00343EF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у ОШ „Мирослав Букумировић Букум“ у Шетоњу</w:t>
      </w:r>
    </w:p>
    <w:p w14:paraId="6F157D94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267F8882" w14:textId="77777777" w:rsidR="007F1214" w:rsidRDefault="008B50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1.</w:t>
      </w:r>
    </w:p>
    <w:p w14:paraId="05A4B2E1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A6F1870" w14:textId="65ACAEE2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Овим Правилником се уређује употреба мобилних телефона, електронских уређаја и других средстава од стране ученика на часовима, одморима, на школским активностима унутар и ван школе.</w:t>
      </w:r>
    </w:p>
    <w:p w14:paraId="33094B18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692995C" w14:textId="11A34350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Поштовањем овог правилника обезбеђује се</w:t>
      </w:r>
      <w:r w:rsidR="007A2D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успешно одвијање образовно-васпитног рада</w:t>
      </w:r>
      <w:r w:rsidR="007A2D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кроз примену дигиталних уређаја у форми планираног, континуираног и интегрисаног скупа образовних активности којима управља наставник, креира безбедно образовно-васпитно окружење и доприноси изградњи дигиталних компетенција.</w:t>
      </w:r>
    </w:p>
    <w:p w14:paraId="41121665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DF1EE77" w14:textId="77777777" w:rsidR="007F1214" w:rsidRDefault="008B50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2.</w:t>
      </w:r>
    </w:p>
    <w:p w14:paraId="755639E6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7F81156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Поједини појмови, у смислу овог правилника, имају следеће значење:</w:t>
      </w:r>
    </w:p>
    <w:p w14:paraId="52BDCF8E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6D06715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1) дигитална компетенција представља скуп знања, вештина, ставова и вредности које омогућавају самостално и безбедно коришћење дигиталне технологије у различитим контекстима (комуникација, учење, активно учешће у друштву, итд.). Дигитална компетенција је сложена, надограђује се на сет постојећих компетенција (језичка, математичка). Такође, не може се свести на овладавање техничким аспектима коришћења дигиталних уређаја већ укључује и когнитивне и социо-емоционалне вештине.</w:t>
      </w:r>
    </w:p>
    <w:p w14:paraId="140F6B12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дигитални уређај означава рачунар, лаптоп, таблет, паметни мобилни телефон, технологију која се може носити (као што су паметни сатови и слушалице) и друге уређаје који могу да примају, чувају, обрађују и деле дигиталне информације и да се повежу са апликацијама, веб локацијама и другим онлајн услугама. Овај термин односи се на мобилни телефон, електронски уређај и друго средство. </w:t>
      </w:r>
    </w:p>
    <w:p w14:paraId="2E8B4E3B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3) лични дигитални уређај ученика означава било који дигитални уређај унесен у школу који је у власништву ученика (или његове породице).</w:t>
      </w:r>
    </w:p>
    <w:p w14:paraId="31450C38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4) хибридна настава представља флексибилан приступ организацији наставе који подразумева комбиновање непосредног рада у школи и онлајн наставе. За време хибридне наставе није обавезно да наставници и ученици током читавог трајања образовно-васпитног рада буду у непосредном контакту, већ се њихов удео планира у односу на дати контекст (нпр. природу предмета, потребе и узрасне карактеристике ученика и сл.).</w:t>
      </w:r>
    </w:p>
    <w:p w14:paraId="40F29191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5) систем за управљање учењем је специјализовани софтвер који се користи за планирање и реализацију активног наставног процеса у онлајн окружењу, у коме је обезбеђена интеракција свих актера, као и услови за процену ученичких постигнућа.</w:t>
      </w:r>
    </w:p>
    <w:p w14:paraId="34C73D9F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A93BD59" w14:textId="77777777" w:rsidR="007F1214" w:rsidRDefault="008B50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Начин употребе мобилног телефона, електронског уређаја и другог средства</w:t>
      </w:r>
    </w:p>
    <w:p w14:paraId="70D3EF33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D8C58A3" w14:textId="77777777" w:rsidR="007F1214" w:rsidRDefault="008B50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3.</w:t>
      </w:r>
    </w:p>
    <w:p w14:paraId="5C312846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4E2F512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Школа обезбеђује сваком ученику неопходне дигиталне уређаје потребне за едукативне сврхе и реализацију наставе у складу са потребама конкретног предмета и по налогу предметног наставника.</w:t>
      </w:r>
    </w:p>
    <w:p w14:paraId="71E0A61A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251293B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Дигитални уређаји школе користе се на начин и по инструкцијама предметног наставника и исти се након употребе одлажу на начин и правилима које утврди предметни наставник.</w:t>
      </w:r>
    </w:p>
    <w:p w14:paraId="0EA7AAF5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1562968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Уколико школа нема довољно дигиталних уређаја неопходних за спровођење непосредне наставе, предметни наставник ће одређеном броју ученика дозволити коришћење личног дигиталног уређаја за конкретни наставни процес и искључиво на начин који има позитиван утицај на постигнућа ученика.</w:t>
      </w:r>
    </w:p>
    <w:p w14:paraId="717F61A8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ED252EE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 случају коришћења дигиталноих уређаја у току непосредне наставе или у случају хибридне наставе ученик је дужан да по налогу наставника користи систем за управљање учењем.</w:t>
      </w:r>
    </w:p>
    <w:p w14:paraId="25C459B1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8B19DFC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Школа ће уколико је потребно, а имајући у виду социјално окружење својих ученика за реализацију хибридне наставе и уопште за потребе едукације код непосредне наставе обезбедити ученицима који то нису у могућности потребан број дигиталних уређаја.</w:t>
      </w:r>
    </w:p>
    <w:p w14:paraId="5106BFB6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AF58A01" w14:textId="77777777" w:rsidR="007F1214" w:rsidRDefault="008B50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Безбедност, приватност и одговорно коришћење дигиталних уређаја</w:t>
      </w:r>
    </w:p>
    <w:p w14:paraId="08BBF686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2DED21F6" w14:textId="77777777" w:rsidR="007F1214" w:rsidRDefault="008B50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4.</w:t>
      </w:r>
    </w:p>
    <w:p w14:paraId="7D3CA571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AA3E068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Све активности које се очекују од ученика у онлајн окружењу морају бити претходно образложене родитељима/законским заступницима како би се осигурала безбедност, приватност и одговорно коришћење дигиталних уређаја ученика код куће, а за потребе образовања. </w:t>
      </w:r>
    </w:p>
    <w:p w14:paraId="1BE4AF1B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2F1E5090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Са родитељима треба усагласити, континуирано заговарати и пружати подршку за укључивање безбедносних подешавања која представљају предуслов да се на било ком уређају које ученик користи оно усмери на активности учења.</w:t>
      </w:r>
    </w:p>
    <w:p w14:paraId="39056F2B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208689B5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Препоручује се коришћење школске бесплатне бежичне интернет мреже која је филтрирана и безбедна за коришћење, а изузетно ученицима може бити дозвољено уз сагласност наставника или родитеља/законског заступника да користе и интернет мрежу у оквиру пакета услуга мобилног оператера када школска мрежа не постоји, не ради или се уређај користи ван школе (посете, излети, настава у природи и сл.).</w:t>
      </w:r>
    </w:p>
    <w:p w14:paraId="468D8FEE" w14:textId="77777777" w:rsidR="00AA2D94" w:rsidRDefault="00AA2D9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14:paraId="785D81CE" w14:textId="77777777" w:rsidR="007F1214" w:rsidRDefault="008B50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Начин употребе личног дигиталног уређаја</w:t>
      </w:r>
    </w:p>
    <w:p w14:paraId="3649BBBD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45B41DE6" w14:textId="77777777" w:rsidR="007F1214" w:rsidRDefault="008B50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lastRenderedPageBreak/>
        <w:t>Члан 5.</w:t>
      </w:r>
    </w:p>
    <w:p w14:paraId="29EBCB09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5D8E0E0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Ученику је дозвољено да лични мобилни телефон, електронски уређај и друго средство (у даљем тексту лични дигитални уређај) носи у школу.</w:t>
      </w:r>
    </w:p>
    <w:p w14:paraId="7C37CB96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38A2E02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Лични дигитални уређај је забрањено користити у школи, осим у едукативне сврхе на начин дефинисан овим Правилником.</w:t>
      </w:r>
    </w:p>
    <w:p w14:paraId="6713C795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CDC9C8E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Лични дигитални уређај ученик носи на сопствену одговорност и одговорност родитеља/законских заступника. Школа не преузима одговорност за личне дигиталне уређаје ученика уколико се изгубе, позајме, оштете или буду украдени и сл.</w:t>
      </w:r>
    </w:p>
    <w:p w14:paraId="366EF656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9ED19BB" w14:textId="77777777" w:rsidR="007F1214" w:rsidRDefault="008B50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6.</w:t>
      </w:r>
    </w:p>
    <w:p w14:paraId="780108A0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AB4DF54" w14:textId="377C86D5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За све време боравка у школи лични дигитални уређај мора бити искључен и одложен </w:t>
      </w:r>
      <w:r w:rsidR="008B6716">
        <w:rPr>
          <w:rFonts w:ascii="Times New Roman" w:hAnsi="Times New Roman" w:cs="Times New Roman"/>
          <w:noProof/>
          <w:sz w:val="24"/>
          <w:szCs w:val="24"/>
          <w:lang w:val="sr-Cyrl-RS"/>
        </w:rPr>
        <w:t>у школској торби ученика.</w:t>
      </w:r>
    </w:p>
    <w:p w14:paraId="67E8876F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EA09912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Изузетно од става 1 овог члана, на захтев ученика, а по одобрењу предметног наставника у току наставе или било ког члана школског особља ван наставе, ученику може бити дозвољено да корсти лични уређај за личне приватне потребе.</w:t>
      </w:r>
    </w:p>
    <w:p w14:paraId="521D2905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43BB8AB8" w14:textId="77777777" w:rsidR="007F1214" w:rsidRDefault="008B50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7.</w:t>
      </w:r>
    </w:p>
    <w:p w14:paraId="0CC58FE3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22D9F2E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Ученик не сме да користи дигитални уређај за снимање, пренос или објављивање фотографија, аудио или видео-записа других ученика, наставника, наставног материјала и процене без писменог пристанка свих страна.</w:t>
      </w:r>
    </w:p>
    <w:p w14:paraId="7B406586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083C042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Лични дигитални уређаји не смеју се користити у тоалетима, свлачионицама или било ком простору у школи који се сматра приватним. </w:t>
      </w:r>
    </w:p>
    <w:p w14:paraId="0973AA7A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55FBF98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Слике, видео и аудио датотеке снимљене у школи не смеју се преносити нити објављивати у било ком тренутку без изричите дозволе наставника или друге одговорне особе у школи.</w:t>
      </w:r>
    </w:p>
    <w:p w14:paraId="354609AE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AEE1B6C" w14:textId="77777777" w:rsidR="007F1214" w:rsidRDefault="008B50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8.</w:t>
      </w:r>
    </w:p>
    <w:p w14:paraId="7B9ED573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76F871A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Све одредбе овог правилника које се односе на употребу дигиталног уређаја и личног дигиталног уређаја у школи на часовима и одморима,односе се и на школске активности унутар и ван школе (посете, излети, екскурзије, наставе у природи и сл).</w:t>
      </w:r>
    </w:p>
    <w:p w14:paraId="2C9EC0B2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15334BE" w14:textId="77777777" w:rsidR="007F1214" w:rsidRDefault="008B50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9.</w:t>
      </w:r>
    </w:p>
    <w:p w14:paraId="501B532F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43531D12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Директор на захтев родитеља или законског заступника ученика одлучује о појединачним захтевима за изузеће од примене правила употреба дигиталних уређаја и личних дигиталних уређаја дефинисаних овим Правилником уколико је то у складу са здравственим потребама ученика или представља део додатне образовне подршке појединим ученицима да на исти начин учествују као и сви остали у образовању.</w:t>
      </w:r>
    </w:p>
    <w:p w14:paraId="668F2410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C676291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Захтев се подноси писмено са образложењем конкретног проблема ученика који се оваквим изузећем превазилази, уз достављање неопходног доказа.</w:t>
      </w:r>
    </w:p>
    <w:p w14:paraId="453D059B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10CD63C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Директор може да пренесе овлашћење за одлучивање о поднетим захтевима и на другог запосленог.</w:t>
      </w:r>
    </w:p>
    <w:p w14:paraId="7483AE36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ABF3577" w14:textId="77777777" w:rsidR="007F1214" w:rsidRDefault="008B50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10.</w:t>
      </w:r>
    </w:p>
    <w:p w14:paraId="14730D25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CCC021C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Употребом дигиталног уређаја и личног дигиталног уређаја  у сврхе којима се угрожавају права других или у сврхе преваре у поступку оцењивања ученик чини тежу повреду обавезе ученика дефинисану законом.</w:t>
      </w:r>
    </w:p>
    <w:p w14:paraId="5979B274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2CBFF484" w14:textId="425E900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Употребом дигиталног уређаја и личног дигиталног уређаја супротно правилима дефинисаним овим правилником ученик чини лакшу повреду обавеза ученика дефинисану </w:t>
      </w:r>
      <w:r w:rsidR="008B6716">
        <w:rPr>
          <w:rFonts w:ascii="Times New Roman" w:hAnsi="Times New Roman" w:cs="Times New Roman"/>
          <w:noProof/>
          <w:sz w:val="24"/>
          <w:szCs w:val="24"/>
          <w:lang w:val="sr-Cyrl-RS"/>
        </w:rPr>
        <w:t>Правилником о васпитно-дисциплинској одговорности ученика.</w:t>
      </w:r>
    </w:p>
    <w:p w14:paraId="5B1446C4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3EBACBD" w14:textId="77777777" w:rsidR="007F1214" w:rsidRDefault="008B50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11.</w:t>
      </w:r>
    </w:p>
    <w:p w14:paraId="734E98D6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294A4334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Било који члан школског особља може захтевати од ученика да поштује правила употребе личног дигиталног уређаја дефинисана овим Правилником.</w:t>
      </w:r>
    </w:p>
    <w:p w14:paraId="2100E64D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A8FEB98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Уколико ученик не испуни захтев, уређај му се одузима у присуству сведока, ставља у коверту означену његовим именом, коверта се лепи и оставља за на то предвиђеном месту, а исти родитељ/законски заступник може преузети по окончању наставе.</w:t>
      </w:r>
    </w:p>
    <w:p w14:paraId="3E4DF4F8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4FBBA443" w14:textId="77777777" w:rsidR="007F1214" w:rsidRDefault="008B50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12.</w:t>
      </w:r>
    </w:p>
    <w:p w14:paraId="6C9973D5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5FD95E2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У случају теже повреде обавеза од стране ученика коришћењем дигиталног уређаја супротно одредбама закона и одредбама школског правилника, школа ће конкретан уређај одузети ученику, одложити га у коверту коју ће запечатити и похранити на одговарајуће место до доласка родитеља/законског заступника ученика или надлежног државног органа. </w:t>
      </w:r>
    </w:p>
    <w:p w14:paraId="7C6BE154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1B058BD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Школа неће претраживати садржај личних дигиталних уређаја ученика већ ће поступање са неовлашћено начињеним садржајем од стране ученика препустити надлежном државном органу, а у зависности од околности конкретног случаја предузеће све што је неопходно да материјал не буде уништен до његове предаје на даље поступање.</w:t>
      </w:r>
    </w:p>
    <w:p w14:paraId="754922FF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1D096C3" w14:textId="77777777" w:rsidR="007F1214" w:rsidRDefault="008B50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13.</w:t>
      </w:r>
    </w:p>
    <w:p w14:paraId="0A346FB7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8AE6DCA" w14:textId="3B466E8A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На почетку сваке школеске године, обавеза је разредних старешина да ученике, родитеље и законске заступнике упознају са предвиђеним правилима дефинисаним овим Правилником.</w:t>
      </w:r>
    </w:p>
    <w:p w14:paraId="76B69B99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67C25C8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Сваки родитељ или законски заступник ученика дужан је да потпише образац са изјавом да је текст Правилника прочитао, да му је јасна његова примена и да је сагласан са његовом применом.</w:t>
      </w:r>
    </w:p>
    <w:p w14:paraId="73C24464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EC6AF41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Образац изјаве сагласности је саставни део овог правилника и дат је у прилогу.</w:t>
      </w:r>
    </w:p>
    <w:p w14:paraId="273E456E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AFA4755" w14:textId="77777777" w:rsidR="007F1214" w:rsidRDefault="008B50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14.</w:t>
      </w:r>
    </w:p>
    <w:p w14:paraId="0E8F4E77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2AC1E2C1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Уколико постоји потреба и интересовање ученика, родитеља или законских заступника школа може организовати додатну размену мишљења током трајања школске године како би се разговарало о изазовима примене информационо-комуникационих технологија у образовном процесу уопштено, са посебним освртом на употребу личних дигиталних уређаја ученика.</w:t>
      </w:r>
    </w:p>
    <w:p w14:paraId="6B24D071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E5D6014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Директор може именовати одговорно лице у школи које ће бити надлежно да прати имплементацију усвојених правила, као и спровођење одредби Правилника. На основу тог праћења, као и мишљења свих заинтересованих страна Правилник треба периодично ревидирати и ажурирати како би одражавао промене.</w:t>
      </w:r>
    </w:p>
    <w:p w14:paraId="5F3BE828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8464157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Евентуално ажурирање Правилника врши се по правилу једанпут годишње у периоду када нема непосредне наставе.</w:t>
      </w:r>
    </w:p>
    <w:p w14:paraId="5A457547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5B11A5B" w14:textId="77777777" w:rsidR="007F1214" w:rsidRDefault="008B50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Прелазне и завршне одредбе</w:t>
      </w:r>
    </w:p>
    <w:p w14:paraId="664CEEAC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06D1F9E" w14:textId="77777777" w:rsidR="007F1214" w:rsidRDefault="008B50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15.</w:t>
      </w:r>
    </w:p>
    <w:p w14:paraId="6562AFC9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5FEA57D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На права, обавезе и одговорности ученика, који нису уређени овим правилником примењују се одговарајуће одредбе закона и других прописа.</w:t>
      </w:r>
    </w:p>
    <w:p w14:paraId="651F5C5D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F273F36" w14:textId="77777777" w:rsidR="007F1214" w:rsidRDefault="008B50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16.</w:t>
      </w:r>
    </w:p>
    <w:p w14:paraId="1FB0FC3F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3C9B9A7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Измене и допуне овог правилника врше се на исти начин и по поступку прописаном за његово доношење.</w:t>
      </w:r>
    </w:p>
    <w:p w14:paraId="4CE4216C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6E2F955" w14:textId="77777777" w:rsidR="007F1214" w:rsidRDefault="008B50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 17.</w:t>
      </w:r>
    </w:p>
    <w:p w14:paraId="2C842E90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5FB0761" w14:textId="77777777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Овај Правилник објавити на огласној табли школе и на званичном сајту школе.</w:t>
      </w:r>
    </w:p>
    <w:p w14:paraId="7984BBD7" w14:textId="77777777" w:rsidR="002C1EF0" w:rsidRDefault="002C1EF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AA2903F" w14:textId="1D862E97" w:rsidR="002C1EF0" w:rsidRDefault="002C1EF0" w:rsidP="002C1EF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 18.</w:t>
      </w:r>
    </w:p>
    <w:p w14:paraId="0648F132" w14:textId="77777777" w:rsidR="002C1EF0" w:rsidRPr="002C1EF0" w:rsidRDefault="002C1EF0" w:rsidP="002C1EF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14:paraId="33265BD5" w14:textId="04AD4551" w:rsidR="002C1EF0" w:rsidRPr="002C1EF0" w:rsidRDefault="002C1EF0" w:rsidP="002C1E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C1EF0">
        <w:rPr>
          <w:rFonts w:ascii="Times New Roman" w:hAnsi="Times New Roman" w:cs="Times New Roman"/>
          <w:noProof/>
          <w:sz w:val="24"/>
          <w:szCs w:val="24"/>
          <w:lang w:val="sr-Cyrl-RS"/>
        </w:rPr>
        <w:t>Ступањем на снагу овог правилника престаје да важи Правилник о употреби мобилног телефона  бр.740/32-2 од 30.06.2023.године.</w:t>
      </w:r>
    </w:p>
    <w:p w14:paraId="1201B9BE" w14:textId="4ECC23DB" w:rsidR="002C1EF0" w:rsidRPr="002C1EF0" w:rsidRDefault="002C1EF0" w:rsidP="002C1EF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14:paraId="6A56EF80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586B50A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BDC04BE" w14:textId="45CE2F84" w:rsidR="007F1214" w:rsidRDefault="008B50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</w:t>
      </w:r>
      <w:r w:rsidR="002C1EF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9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.</w:t>
      </w:r>
    </w:p>
    <w:p w14:paraId="72AECB21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6B3B696" w14:textId="5731F8E5" w:rsidR="007F1214" w:rsidRDefault="002C1EF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Правилник ступа на снагу  дан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ом </w:t>
      </w:r>
      <w:r w:rsidR="008B50C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од објављивања на огласној табли Школе.</w:t>
      </w:r>
    </w:p>
    <w:p w14:paraId="27706D3D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F1B8159" w14:textId="77777777" w:rsidR="007F1214" w:rsidRDefault="008B50C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ПРЕДСЕДНИК ШКОЛСКОГ ОДБОРА</w:t>
      </w:r>
    </w:p>
    <w:p w14:paraId="6BC515B5" w14:textId="77777777" w:rsidR="00343EF9" w:rsidRPr="00343EF9" w:rsidRDefault="00343EF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7D3DF20B" w14:textId="77777777" w:rsidR="007F1214" w:rsidRDefault="008B50C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___________________________</w:t>
      </w:r>
    </w:p>
    <w:p w14:paraId="4C7B9179" w14:textId="07EC2602" w:rsidR="007F1214" w:rsidRPr="001E3A8B" w:rsidRDefault="00AA2D94" w:rsidP="00AA2D9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</w:t>
      </w:r>
      <w:r w:rsidR="00343EF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343EF9">
        <w:rPr>
          <w:rFonts w:ascii="Times New Roman" w:hAnsi="Times New Roman" w:cs="Times New Roman"/>
          <w:noProof/>
          <w:sz w:val="24"/>
          <w:szCs w:val="24"/>
          <w:lang w:val="sr-Cyrl-RS"/>
        </w:rPr>
        <w:t>Дијана Пајић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</w:t>
      </w:r>
      <w:r w:rsidR="00F36FA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</w:t>
      </w:r>
    </w:p>
    <w:p w14:paraId="3B88A400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43ED4FDA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EF8987E" w14:textId="77777777" w:rsidR="001E3A8B" w:rsidRDefault="001E3A8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78D9C7D" w14:textId="77777777" w:rsidR="001E3A8B" w:rsidRDefault="001E3A8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6C6665D" w14:textId="77777777" w:rsidR="001E3A8B" w:rsidRDefault="001E3A8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741F353" w14:textId="77777777" w:rsidR="001E3A8B" w:rsidRDefault="001E3A8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5C0226E" w14:textId="77777777" w:rsidR="001E3A8B" w:rsidRDefault="001E3A8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53BD8A3" w14:textId="77777777" w:rsidR="001E3A8B" w:rsidRDefault="001E3A8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F28B554" w14:textId="77777777" w:rsidR="001E3A8B" w:rsidRDefault="001E3A8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21D3A49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F1B2B8C" w14:textId="77777777" w:rsidR="0037730E" w:rsidRDefault="0037730E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14:paraId="0C980970" w14:textId="77777777" w:rsidR="0014623A" w:rsidRDefault="0014623A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14:paraId="3651BF10" w14:textId="77777777" w:rsidR="007F1214" w:rsidRDefault="008B50C1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Прилог</w:t>
      </w:r>
    </w:p>
    <w:p w14:paraId="791B99A9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2E2D8DD" w14:textId="725AD6A8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На основу чл. 13. Правилника о употреби мобилног телефона, електронског уређаја и другог средства број </w:t>
      </w:r>
      <w:r w:rsidR="00D822D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307/24-1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од </w:t>
      </w:r>
      <w:r w:rsidR="00D822D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17</w:t>
      </w:r>
      <w:r w:rsidR="00343EF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37730E">
        <w:rPr>
          <w:rFonts w:ascii="Times New Roman" w:hAnsi="Times New Roman" w:cs="Times New Roman"/>
          <w:noProof/>
          <w:sz w:val="24"/>
          <w:szCs w:val="24"/>
          <w:lang w:val="sr-Cyrl-RS"/>
        </w:rPr>
        <w:t>04</w:t>
      </w:r>
      <w:r w:rsidR="00BC595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.2024.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године дајем следећу</w:t>
      </w:r>
    </w:p>
    <w:p w14:paraId="43A6627D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11D24D5" w14:textId="77777777" w:rsidR="007F1214" w:rsidRDefault="008B50C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ИЗЈАВУ</w:t>
      </w:r>
    </w:p>
    <w:p w14:paraId="361AEDE6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1CC25A1" w14:textId="77777777" w:rsidR="001E3A8B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Ја </w:t>
      </w:r>
      <w:r w:rsidR="001E3A8B"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___________________________________________________________________</w:t>
      </w:r>
    </w:p>
    <w:p w14:paraId="1E7F1A69" w14:textId="77777777" w:rsidR="001E3A8B" w:rsidRDefault="001E3A8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val="sr-Latn-CS"/>
        </w:rPr>
        <w:t>име и презиме родитеља или законског заступника, адреса и др.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родитељ/законски заступник ученика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_________________________________</w:t>
      </w:r>
    </w:p>
    <w:p w14:paraId="42256752" w14:textId="6AC1E655" w:rsidR="007F1214" w:rsidRDefault="001E3A8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val="sr-Latn-CS"/>
        </w:rPr>
        <w:t>име и презиме ученика, одељење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) упознат сам са садржином Правилника о употреби мобилног телефона, електронског уређаја и другог средства и правима, обавезама и одговрностима које из њега произлазе, јасна ми је његова примена и сагласан сам са његовом применом.</w:t>
      </w:r>
    </w:p>
    <w:p w14:paraId="2FF99BAB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5D5B1A9" w14:textId="25D16317" w:rsidR="007F1214" w:rsidRPr="001E3A8B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У </w:t>
      </w:r>
      <w:r w:rsidR="008809DA">
        <w:rPr>
          <w:rFonts w:ascii="Times New Roman" w:hAnsi="Times New Roman" w:cs="Times New Roman"/>
          <w:noProof/>
          <w:sz w:val="24"/>
          <w:szCs w:val="24"/>
          <w:lang w:val="sr-Cyrl-RS"/>
        </w:rPr>
        <w:t>Шетоњу</w:t>
      </w:r>
    </w:p>
    <w:p w14:paraId="420D5F42" w14:textId="745153DA" w:rsidR="007F1214" w:rsidRDefault="008B50C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дана </w:t>
      </w:r>
      <w:r w:rsidR="00EE05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______________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године</w:t>
      </w:r>
    </w:p>
    <w:p w14:paraId="160C5007" w14:textId="77777777" w:rsidR="007F1214" w:rsidRDefault="007F12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166E957" w14:textId="77777777" w:rsidR="007F1214" w:rsidRDefault="008B50C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ЛИЦЕ КОЈЕ ДАЈЕ САГЛАСНОСТ</w:t>
      </w:r>
    </w:p>
    <w:p w14:paraId="1412B5C7" w14:textId="77777777" w:rsidR="007F1214" w:rsidRDefault="007F121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2CD460D8" w14:textId="77777777" w:rsidR="007F1214" w:rsidRDefault="008B50C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______________________</w:t>
      </w:r>
    </w:p>
    <w:p w14:paraId="7D70116B" w14:textId="12F110EC" w:rsidR="001E3A8B" w:rsidRPr="001E3A8B" w:rsidRDefault="001E3A8B">
      <w:pPr>
        <w:spacing w:after="0" w:line="240" w:lineRule="auto"/>
        <w:jc w:val="right"/>
        <w:rPr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</w:pPr>
      <w:r w:rsidRPr="001E3A8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Pr="001E3A8B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  <w:t>потпис</w:t>
      </w:r>
      <w:r w:rsidRPr="001E3A8B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родитеља или законског заступника</w:t>
      </w:r>
      <w:r w:rsidRPr="001E3A8B">
        <w:rPr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  <w:t>)</w:t>
      </w:r>
    </w:p>
    <w:sectPr w:rsidR="001E3A8B" w:rsidRPr="001E3A8B"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51DE6" w14:textId="77777777" w:rsidR="00881782" w:rsidRDefault="00881782" w:rsidP="004C3C6D">
      <w:pPr>
        <w:spacing w:after="0" w:line="240" w:lineRule="auto"/>
      </w:pPr>
      <w:r>
        <w:separator/>
      </w:r>
    </w:p>
  </w:endnote>
  <w:endnote w:type="continuationSeparator" w:id="0">
    <w:p w14:paraId="0B1BDAAC" w14:textId="77777777" w:rsidR="00881782" w:rsidRDefault="00881782" w:rsidP="004C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DFA34" w14:textId="77777777" w:rsidR="00881782" w:rsidRDefault="00881782" w:rsidP="004C3C6D">
      <w:pPr>
        <w:spacing w:after="0" w:line="240" w:lineRule="auto"/>
      </w:pPr>
      <w:r>
        <w:separator/>
      </w:r>
    </w:p>
  </w:footnote>
  <w:footnote w:type="continuationSeparator" w:id="0">
    <w:p w14:paraId="4E9AF8E9" w14:textId="77777777" w:rsidR="00881782" w:rsidRDefault="00881782" w:rsidP="004C3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4"/>
    <w:rsid w:val="00042C7F"/>
    <w:rsid w:val="0014623A"/>
    <w:rsid w:val="001E3A8B"/>
    <w:rsid w:val="0026462F"/>
    <w:rsid w:val="002C1EF0"/>
    <w:rsid w:val="00343EF9"/>
    <w:rsid w:val="0037730E"/>
    <w:rsid w:val="003A2073"/>
    <w:rsid w:val="004C3C6D"/>
    <w:rsid w:val="0057404C"/>
    <w:rsid w:val="0067780F"/>
    <w:rsid w:val="007A2DEC"/>
    <w:rsid w:val="007F1214"/>
    <w:rsid w:val="008809DA"/>
    <w:rsid w:val="00881782"/>
    <w:rsid w:val="008B50C1"/>
    <w:rsid w:val="008B6716"/>
    <w:rsid w:val="009228B5"/>
    <w:rsid w:val="00AA2D94"/>
    <w:rsid w:val="00B2326F"/>
    <w:rsid w:val="00BC5954"/>
    <w:rsid w:val="00C728EE"/>
    <w:rsid w:val="00D822DD"/>
    <w:rsid w:val="00E84089"/>
    <w:rsid w:val="00EE05CB"/>
    <w:rsid w:val="00F36FA9"/>
    <w:rsid w:val="00F8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88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p0">
    <w:name w:val="p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C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C6D"/>
  </w:style>
  <w:style w:type="paragraph" w:styleId="Footer">
    <w:name w:val="footer"/>
    <w:basedOn w:val="Normal"/>
    <w:link w:val="FooterChar"/>
    <w:uiPriority w:val="99"/>
    <w:unhideWhenUsed/>
    <w:rsid w:val="004C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p0">
    <w:name w:val="p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C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C6D"/>
  </w:style>
  <w:style w:type="paragraph" w:styleId="Footer">
    <w:name w:val="footer"/>
    <w:basedOn w:val="Normal"/>
    <w:link w:val="FooterChar"/>
    <w:uiPriority w:val="99"/>
    <w:unhideWhenUsed/>
    <w:rsid w:val="004C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JISP</cp:lastModifiedBy>
  <cp:revision>32</cp:revision>
  <dcterms:created xsi:type="dcterms:W3CDTF">2023-12-18T10:10:00Z</dcterms:created>
  <dcterms:modified xsi:type="dcterms:W3CDTF">2024-04-17T08:09:00Z</dcterms:modified>
</cp:coreProperties>
</file>