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77" w:rsidRPr="0053039D" w:rsidRDefault="00F87977" w:rsidP="00F87977">
      <w:pPr>
        <w:spacing w:before="73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На основу чл.119.ст.1. тачка 1. Закона о основама система образовања и васпитања</w:t>
      </w:r>
      <w:r w:rsidRPr="005303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color w:val="000009"/>
          <w:sz w:val="24"/>
          <w:szCs w:val="24"/>
        </w:rPr>
        <w:t xml:space="preserve">("Службени гласник РС" бр. </w:t>
      </w:r>
      <w:r w:rsidRPr="0053039D">
        <w:rPr>
          <w:rFonts w:ascii="Times New Roman" w:hAnsi="Times New Roman" w:cs="Times New Roman"/>
          <w:sz w:val="24"/>
          <w:szCs w:val="24"/>
        </w:rPr>
        <w:t>88/2017, 27</w:t>
      </w:r>
      <w:r w:rsidR="0097208F">
        <w:rPr>
          <w:rFonts w:ascii="Times New Roman" w:hAnsi="Times New Roman" w:cs="Times New Roman"/>
          <w:sz w:val="24"/>
          <w:szCs w:val="24"/>
        </w:rPr>
        <w:t>/2018 - други закон , 10/2019</w:t>
      </w:r>
      <w:r w:rsidR="0097208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3039D">
        <w:rPr>
          <w:rFonts w:ascii="Times New Roman" w:hAnsi="Times New Roman" w:cs="Times New Roman"/>
          <w:sz w:val="24"/>
          <w:szCs w:val="24"/>
        </w:rPr>
        <w:t>129/2021</w:t>
      </w:r>
      <w:r w:rsidR="0097208F">
        <w:rPr>
          <w:rFonts w:ascii="Times New Roman" w:hAnsi="Times New Roman" w:cs="Times New Roman"/>
          <w:sz w:val="24"/>
          <w:szCs w:val="24"/>
          <w:lang w:val="sr-Cyrl-RS"/>
        </w:rPr>
        <w:t>,92/23,19/25</w:t>
      </w:r>
      <w:r w:rsidRPr="0053039D">
        <w:rPr>
          <w:rFonts w:ascii="Times New Roman" w:hAnsi="Times New Roman" w:cs="Times New Roman"/>
          <w:sz w:val="24"/>
          <w:szCs w:val="24"/>
        </w:rPr>
        <w:t>), Закона о заштити података о личности („Службени гласник РС”, број 87/2018),</w:t>
      </w:r>
      <w:r w:rsidRPr="0053039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 xml:space="preserve">чл. </w:t>
      </w:r>
      <w:r w:rsidRPr="0053039D">
        <w:rPr>
          <w:rFonts w:ascii="Times New Roman" w:hAnsi="Times New Roman" w:cs="Times New Roman"/>
          <w:sz w:val="24"/>
          <w:szCs w:val="24"/>
          <w:lang w:val="sr-Cyrl-RS"/>
        </w:rPr>
        <w:t>81</w:t>
      </w:r>
      <w:r w:rsidRPr="0053039D">
        <w:rPr>
          <w:rFonts w:ascii="Times New Roman" w:hAnsi="Times New Roman" w:cs="Times New Roman"/>
          <w:sz w:val="24"/>
          <w:szCs w:val="24"/>
        </w:rPr>
        <w:t>. ст. 1. тачка 1. Статута ОШ „</w:t>
      </w:r>
      <w:r w:rsidRPr="0053039D">
        <w:rPr>
          <w:rFonts w:ascii="Times New Roman" w:hAnsi="Times New Roman" w:cs="Times New Roman"/>
          <w:sz w:val="24"/>
          <w:szCs w:val="24"/>
          <w:lang w:val="sr-Cyrl-RS"/>
        </w:rPr>
        <w:t>Мирослав Букумировић Букум</w:t>
      </w:r>
      <w:r w:rsidRPr="0053039D">
        <w:rPr>
          <w:rFonts w:ascii="Times New Roman" w:hAnsi="Times New Roman" w:cs="Times New Roman"/>
          <w:sz w:val="24"/>
          <w:szCs w:val="24"/>
        </w:rPr>
        <w:t xml:space="preserve">“, </w:t>
      </w:r>
      <w:r w:rsidRPr="0053039D">
        <w:rPr>
          <w:rFonts w:ascii="Times New Roman" w:hAnsi="Times New Roman" w:cs="Times New Roman"/>
          <w:color w:val="000009"/>
          <w:sz w:val="24"/>
          <w:szCs w:val="24"/>
        </w:rPr>
        <w:t xml:space="preserve">Школски одбор је на седници одржаној дана </w:t>
      </w:r>
      <w:r w:rsidR="0097208F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12</w:t>
      </w:r>
      <w:r w:rsidRPr="0053039D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="0097208F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09</w:t>
      </w:r>
      <w:r w:rsidRPr="0053039D">
        <w:rPr>
          <w:rFonts w:ascii="Times New Roman" w:hAnsi="Times New Roman" w:cs="Times New Roman"/>
          <w:color w:val="000009"/>
          <w:sz w:val="24"/>
          <w:szCs w:val="24"/>
        </w:rPr>
        <w:t>.202</w:t>
      </w:r>
      <w:r w:rsidR="0097208F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>5</w:t>
      </w:r>
      <w:r w:rsidRPr="0053039D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53039D">
        <w:rPr>
          <w:rFonts w:ascii="Times New Roman" w:hAnsi="Times New Roman" w:cs="Times New Roman"/>
          <w:color w:val="000009"/>
          <w:sz w:val="24"/>
          <w:szCs w:val="24"/>
          <w:lang w:val="sr-Cyrl-RS"/>
        </w:rPr>
        <w:t xml:space="preserve"> </w:t>
      </w:r>
      <w:r w:rsidRPr="0053039D">
        <w:rPr>
          <w:rFonts w:ascii="Times New Roman" w:hAnsi="Times New Roman" w:cs="Times New Roman"/>
          <w:color w:val="000009"/>
          <w:sz w:val="24"/>
          <w:szCs w:val="24"/>
        </w:rPr>
        <w:t xml:space="preserve">године </w:t>
      </w:r>
      <w:r w:rsidRPr="0053039D">
        <w:rPr>
          <w:rFonts w:ascii="Times New Roman" w:hAnsi="Times New Roman" w:cs="Times New Roman"/>
          <w:sz w:val="24"/>
          <w:szCs w:val="24"/>
        </w:rPr>
        <w:t>донео следећи,</w:t>
      </w:r>
    </w:p>
    <w:p w:rsidR="00F87977" w:rsidRPr="0053039D" w:rsidRDefault="00F87977" w:rsidP="00F87977">
      <w:pPr>
        <w:rPr>
          <w:rFonts w:ascii="Times New Roman" w:hAnsi="Times New Roman" w:cs="Times New Roman"/>
          <w:sz w:val="24"/>
          <w:szCs w:val="24"/>
        </w:rPr>
      </w:pPr>
    </w:p>
    <w:p w:rsidR="00F87977" w:rsidRPr="0053039D" w:rsidRDefault="00F87977" w:rsidP="00F87977">
      <w:pPr>
        <w:spacing w:before="215"/>
        <w:ind w:left="1194" w:righ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ПРАВИЛНИК О ЗАШТИТИ ПОДАТАКА О </w:t>
      </w:r>
      <w:r w:rsidRPr="0053039D">
        <w:rPr>
          <w:rFonts w:ascii="Times New Roman" w:hAnsi="Times New Roman" w:cs="Times New Roman"/>
          <w:b/>
          <w:spacing w:val="-2"/>
          <w:sz w:val="24"/>
          <w:szCs w:val="24"/>
        </w:rPr>
        <w:t>ЛИЧНОСТИ</w:t>
      </w:r>
    </w:p>
    <w:p w:rsidR="00F87977" w:rsidRPr="0053039D" w:rsidRDefault="00F87977" w:rsidP="00F87977">
      <w:pPr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F87977" w:rsidRPr="0097208F" w:rsidRDefault="00F87977" w:rsidP="00F87977">
      <w:pPr>
        <w:ind w:left="10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303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Намена</w:t>
      </w:r>
      <w:r w:rsidRPr="0097208F">
        <w:rPr>
          <w:rFonts w:ascii="Times New Roman" w:hAnsi="Times New Roman" w:cs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b/>
          <w:bCs/>
          <w:spacing w:val="-2"/>
          <w:sz w:val="24"/>
          <w:szCs w:val="24"/>
          <w:lang w:val="sr-Cyrl-RS"/>
        </w:rPr>
        <w:t>Правилника</w:t>
      </w:r>
    </w:p>
    <w:p w:rsidR="00F87977" w:rsidRPr="0097208F" w:rsidRDefault="00F87977" w:rsidP="00F8797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87977" w:rsidRPr="0097208F" w:rsidRDefault="00F87977" w:rsidP="00F87977">
      <w:pPr>
        <w:ind w:left="1987" w:right="20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97208F">
        <w:rPr>
          <w:rFonts w:ascii="Times New Roman" w:hAnsi="Times New Roman" w:cs="Times New Roman"/>
          <w:spacing w:val="-5"/>
          <w:sz w:val="24"/>
          <w:szCs w:val="24"/>
          <w:lang w:val="sr-Cyrl-RS"/>
        </w:rPr>
        <w:t>1.</w:t>
      </w:r>
    </w:p>
    <w:p w:rsidR="00F87977" w:rsidRPr="0097208F" w:rsidRDefault="00F87977" w:rsidP="00F87977">
      <w:pPr>
        <w:spacing w:before="6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7977" w:rsidRPr="0097208F" w:rsidRDefault="00F87977" w:rsidP="00F87977">
      <w:pPr>
        <w:spacing w:line="259" w:lineRule="auto"/>
        <w:ind w:left="213" w:right="235" w:firstLine="60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Правилником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заштити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података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личности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(у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даљем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тексту: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Правилник)</w:t>
      </w:r>
      <w:r w:rsidRPr="0097208F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уређују се у ОШ „</w:t>
      </w:r>
      <w:r w:rsidRPr="0053039D">
        <w:rPr>
          <w:rFonts w:ascii="Times New Roman" w:hAnsi="Times New Roman" w:cs="Times New Roman"/>
          <w:sz w:val="24"/>
          <w:szCs w:val="24"/>
          <w:lang w:val="sr-Cyrl-RS"/>
        </w:rPr>
        <w:t>Мирослав Букумировић Букум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“ (у даљем тексту: Школа) организациони, технички и логичко-технички поступци и мере за заштиту података о личности у Школи , са намером спречавања случајног/ненамерног или намерног неовлашћеног уништења података, њихове измене или губитка, као и неовлашћеног приступа, обраде, коришћења или достављања података о личности. На питања, која овај Правилник не регулише, непосредно се примењују одредбе тренутно важећих прописа који регулишу заштиту личних података и то:</w:t>
      </w:r>
    </w:p>
    <w:p w:rsidR="00F87977" w:rsidRPr="0097208F" w:rsidRDefault="00F87977" w:rsidP="00F87977">
      <w:pPr>
        <w:ind w:left="213" w:right="21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заштити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података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личности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(„Сл.гласник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РС”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87/2018-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даљем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тексту: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Закон) </w:t>
      </w:r>
      <w:r w:rsidRPr="0097208F">
        <w:rPr>
          <w:rFonts w:ascii="Times New Roman" w:hAnsi="Times New Roman" w:cs="Times New Roman"/>
          <w:spacing w:val="-10"/>
          <w:sz w:val="24"/>
          <w:szCs w:val="24"/>
          <w:lang w:val="sr-Cyrl-RS"/>
        </w:rPr>
        <w:t>и</w:t>
      </w:r>
    </w:p>
    <w:p w:rsidR="00F87977" w:rsidRPr="0097208F" w:rsidRDefault="00F87977" w:rsidP="00F87977">
      <w:pPr>
        <w:spacing w:line="261" w:lineRule="auto"/>
        <w:ind w:left="213" w:right="23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Опште уредбе – УРЕДБА (ЕУ) 2016/679 Европског парламента </w:t>
      </w:r>
      <w:r w:rsidRPr="0053039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авета од 27. априла 2016. године о заштити појединаца приликом обраде личних података и о слободном протоку таквих података.</w:t>
      </w:r>
    </w:p>
    <w:p w:rsidR="00F87977" w:rsidRPr="0097208F" w:rsidRDefault="00F87977" w:rsidP="00F87977">
      <w:pPr>
        <w:spacing w:before="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87977" w:rsidRPr="0053039D" w:rsidRDefault="00F87977" w:rsidP="00F87977">
      <w:pPr>
        <w:ind w:left="10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3039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3039D">
        <w:rPr>
          <w:rFonts w:ascii="Times New Roman" w:hAnsi="Times New Roman" w:cs="Times New Roman"/>
          <w:b/>
          <w:bCs/>
          <w:sz w:val="24"/>
          <w:szCs w:val="24"/>
        </w:rPr>
        <w:t xml:space="preserve">Појмови и </w:t>
      </w:r>
      <w:r w:rsidRPr="0053039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скраћенице</w:t>
      </w:r>
    </w:p>
    <w:p w:rsidR="005413F5" w:rsidRPr="0053039D" w:rsidRDefault="005413F5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5413F5" w:rsidRPr="0053039D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Члан 2.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212"/>
        <w:ind w:right="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ЗЗПЛ </w:t>
      </w:r>
      <w:r w:rsidRPr="0053039D">
        <w:rPr>
          <w:rFonts w:ascii="Times New Roman" w:hAnsi="Times New Roman" w:cs="Times New Roman"/>
          <w:sz w:val="24"/>
          <w:szCs w:val="24"/>
        </w:rPr>
        <w:t>- Закон о заштити података о личности („Сл. гласник РС” бр.87/2018</w:t>
      </w:r>
      <w:r w:rsidRPr="0053039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);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19" w:line="256" w:lineRule="auto"/>
        <w:ind w:right="243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УРЕДБА </w:t>
      </w:r>
      <w:r w:rsidRPr="0053039D">
        <w:rPr>
          <w:rFonts w:ascii="Times New Roman" w:hAnsi="Times New Roman" w:cs="Times New Roman"/>
          <w:sz w:val="24"/>
          <w:szCs w:val="24"/>
        </w:rPr>
        <w:t>- Општа уредба – УРЕДБА (ЕУ) 2016/679 Европског парламента и савета од 27. априла 2016. године;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7" w:line="237" w:lineRule="auto"/>
        <w:ind w:right="239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Повереник за информације од јавног значаја и заштиту података о личности </w:t>
      </w:r>
      <w:r w:rsidRPr="0053039D">
        <w:rPr>
          <w:rFonts w:ascii="Times New Roman" w:hAnsi="Times New Roman" w:cs="Times New Roman"/>
          <w:sz w:val="24"/>
          <w:szCs w:val="24"/>
        </w:rPr>
        <w:t xml:space="preserve">(даље: Повереник) је независтан и самостални орган установљен на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 xml:space="preserve">основу </w:t>
      </w:r>
      <w:r w:rsidRPr="0053039D">
        <w:rPr>
          <w:rFonts w:ascii="Times New Roman" w:hAnsi="Times New Roman" w:cs="Times New Roman"/>
          <w:sz w:val="24"/>
          <w:szCs w:val="24"/>
        </w:rPr>
        <w:t>ЗЗПЛ, који је надлежан за надзор над његовим спровођењем и др.;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6" w:line="259" w:lineRule="auto"/>
        <w:ind w:right="237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Податак о личности </w:t>
      </w:r>
      <w:r w:rsidRPr="0053039D">
        <w:rPr>
          <w:rFonts w:ascii="Times New Roman" w:hAnsi="Times New Roman" w:cs="Times New Roman"/>
          <w:sz w:val="24"/>
          <w:szCs w:val="24"/>
        </w:rPr>
        <w:t xml:space="preserve">је сваки податак који се односи на физичко лице чији </w:t>
      </w:r>
      <w:r w:rsidRPr="0053039D">
        <w:rPr>
          <w:rFonts w:ascii="Times New Roman" w:hAnsi="Times New Roman" w:cs="Times New Roman"/>
          <w:spacing w:val="-9"/>
          <w:sz w:val="24"/>
          <w:szCs w:val="24"/>
        </w:rPr>
        <w:t xml:space="preserve">је </w:t>
      </w:r>
      <w:r w:rsidRPr="0053039D">
        <w:rPr>
          <w:rFonts w:ascii="Times New Roman" w:hAnsi="Times New Roman" w:cs="Times New Roman"/>
          <w:sz w:val="24"/>
          <w:szCs w:val="24"/>
        </w:rPr>
        <w:t xml:space="preserve">идентитет одређен или одредив, непосредно или посредно, посебно на </w:t>
      </w:r>
      <w:r w:rsidRPr="0053039D">
        <w:rPr>
          <w:rFonts w:ascii="Times New Roman" w:hAnsi="Times New Roman" w:cs="Times New Roman"/>
          <w:spacing w:val="-4"/>
          <w:sz w:val="24"/>
          <w:szCs w:val="24"/>
        </w:rPr>
        <w:t xml:space="preserve">основу </w:t>
      </w:r>
      <w:r w:rsidRPr="0053039D">
        <w:rPr>
          <w:rFonts w:ascii="Times New Roman" w:hAnsi="Times New Roman" w:cs="Times New Roman"/>
          <w:sz w:val="24"/>
          <w:szCs w:val="24"/>
        </w:rPr>
        <w:t xml:space="preserve">ознаке идентитета, као што је име и идентификациони број, податак о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>локацији</w:t>
      </w:r>
      <w:r w:rsidRPr="0053039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 xml:space="preserve">идентификатора у електронским комуникационим мрежама или једног, односно више обележја његовог физиолошког, генетског, менталног, економског,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 xml:space="preserve">културног </w:t>
      </w:r>
      <w:r w:rsidRPr="0053039D">
        <w:rPr>
          <w:rFonts w:ascii="Times New Roman" w:hAnsi="Times New Roman" w:cs="Times New Roman"/>
          <w:sz w:val="24"/>
          <w:szCs w:val="24"/>
        </w:rPr>
        <w:t>и друштвеног идентитета (у даљем тексту: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податак);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line="228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Лице на које се подаци односе </w:t>
      </w:r>
      <w:r w:rsidRPr="0053039D">
        <w:rPr>
          <w:rFonts w:ascii="Times New Roman" w:hAnsi="Times New Roman" w:cs="Times New Roman"/>
          <w:sz w:val="24"/>
          <w:szCs w:val="24"/>
        </w:rPr>
        <w:t>је физичко лице чији се подаци о личности обрађују;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20"/>
        <w:ind w:right="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Збирка података </w:t>
      </w:r>
      <w:r w:rsidRPr="0053039D">
        <w:rPr>
          <w:rFonts w:ascii="Times New Roman" w:hAnsi="Times New Roman" w:cs="Times New Roman"/>
          <w:sz w:val="24"/>
          <w:szCs w:val="24"/>
        </w:rPr>
        <w:t>је сваки структурирани скуп података о личности који</w:t>
      </w:r>
      <w:r w:rsidRPr="005303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је</w:t>
      </w:r>
    </w:p>
    <w:p w:rsidR="005413F5" w:rsidRPr="0053039D" w:rsidRDefault="005413F5">
      <w:pPr>
        <w:jc w:val="both"/>
        <w:rPr>
          <w:rFonts w:ascii="Times New Roman" w:hAnsi="Times New Roman" w:cs="Times New Roman"/>
          <w:sz w:val="24"/>
          <w:szCs w:val="24"/>
        </w:rPr>
        <w:sectPr w:rsidR="005413F5" w:rsidRPr="0053039D">
          <w:footerReference w:type="default" r:id="rId8"/>
          <w:type w:val="continuous"/>
          <w:pgSz w:w="12240" w:h="15840"/>
          <w:pgMar w:top="1500" w:right="1320" w:bottom="1200" w:left="1340" w:header="720" w:footer="1009" w:gutter="0"/>
          <w:pgNumType w:start="1"/>
          <w:cols w:space="720"/>
        </w:sectPr>
      </w:pPr>
    </w:p>
    <w:p w:rsidR="005413F5" w:rsidRPr="0053039D" w:rsidRDefault="006768F2">
      <w:pPr>
        <w:pStyle w:val="BodyText"/>
        <w:spacing w:before="80" w:line="259" w:lineRule="auto"/>
        <w:ind w:left="821" w:right="236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lastRenderedPageBreak/>
        <w:t>доступан у складу са посебним критеријумима, без обзира да ли је збирка централизована, децентрализована или разврстана по функционалним или географским основама;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2" w:line="259" w:lineRule="auto"/>
        <w:ind w:right="241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Обрада података </w:t>
      </w:r>
      <w:r w:rsidRPr="0053039D">
        <w:rPr>
          <w:rFonts w:ascii="Times New Roman" w:hAnsi="Times New Roman" w:cs="Times New Roman"/>
          <w:sz w:val="24"/>
          <w:szCs w:val="24"/>
        </w:rPr>
        <w:t xml:space="preserve">о личности је свака радња или скуп радњи које се </w:t>
      </w:r>
      <w:r w:rsidRPr="0053039D">
        <w:rPr>
          <w:rFonts w:ascii="Times New Roman" w:hAnsi="Times New Roman" w:cs="Times New Roman"/>
          <w:spacing w:val="-5"/>
          <w:sz w:val="24"/>
          <w:szCs w:val="24"/>
        </w:rPr>
        <w:t xml:space="preserve">врше </w:t>
      </w:r>
      <w:r w:rsidRPr="0053039D">
        <w:rPr>
          <w:rFonts w:ascii="Times New Roman" w:hAnsi="Times New Roman" w:cs="Times New Roman"/>
          <w:sz w:val="24"/>
          <w:szCs w:val="24"/>
        </w:rPr>
        <w:t xml:space="preserve">аутоматизовано или неаутоматизовано са подацима о личности или њиховим скуповима као што су: прикупљање, бележење, разврставање, груписање, односно структурисање, похрањивање, уподобљавање или мењање, откривање, увид, употреба, откривање преносом односно достављањем, умножавање, ширење или на други начин чињење доступним, упоређивање, </w:t>
      </w:r>
      <w:r w:rsidRPr="0053039D">
        <w:rPr>
          <w:rFonts w:ascii="Times New Roman" w:hAnsi="Times New Roman" w:cs="Times New Roman"/>
          <w:spacing w:val="-2"/>
          <w:sz w:val="24"/>
          <w:szCs w:val="24"/>
        </w:rPr>
        <w:t xml:space="preserve">ограничавање, </w:t>
      </w:r>
      <w:r w:rsidRPr="0053039D">
        <w:rPr>
          <w:rFonts w:ascii="Times New Roman" w:hAnsi="Times New Roman" w:cs="Times New Roman"/>
          <w:sz w:val="24"/>
          <w:szCs w:val="24"/>
        </w:rPr>
        <w:t>брисање или уништавање (у даљем тексту:</w:t>
      </w:r>
      <w:r w:rsidRPr="005303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обрада);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1" w:line="237" w:lineRule="auto"/>
        <w:ind w:right="250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Руковалац </w:t>
      </w:r>
      <w:r w:rsidRPr="0053039D">
        <w:rPr>
          <w:rFonts w:ascii="Times New Roman" w:hAnsi="Times New Roman" w:cs="Times New Roman"/>
          <w:sz w:val="24"/>
          <w:szCs w:val="24"/>
        </w:rPr>
        <w:t>је физичко или правно лице, односно орган власти који самостално или заједно са другима одређује сврху и начин</w:t>
      </w:r>
      <w:r w:rsidRPr="005303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обраде;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5" w:line="237" w:lineRule="auto"/>
        <w:ind w:right="248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Обрађивач </w:t>
      </w:r>
      <w:r w:rsidRPr="0053039D">
        <w:rPr>
          <w:rFonts w:ascii="Times New Roman" w:hAnsi="Times New Roman" w:cs="Times New Roman"/>
          <w:sz w:val="24"/>
          <w:szCs w:val="24"/>
        </w:rPr>
        <w:t xml:space="preserve">је физичко или правно лице, односно орган власти који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 xml:space="preserve">обрађује </w:t>
      </w:r>
      <w:r w:rsidRPr="0053039D">
        <w:rPr>
          <w:rFonts w:ascii="Times New Roman" w:hAnsi="Times New Roman" w:cs="Times New Roman"/>
          <w:sz w:val="24"/>
          <w:szCs w:val="24"/>
        </w:rPr>
        <w:t>податке о личности у име руковаоца;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4"/>
        <w:ind w:right="252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Прималац </w:t>
      </w:r>
      <w:r w:rsidRPr="0053039D">
        <w:rPr>
          <w:rFonts w:ascii="Times New Roman" w:hAnsi="Times New Roman" w:cs="Times New Roman"/>
          <w:sz w:val="24"/>
          <w:szCs w:val="24"/>
        </w:rPr>
        <w:t xml:space="preserve">је физичко или правно лице односно орган власти коме су подаци </w:t>
      </w:r>
      <w:r w:rsidRPr="0053039D">
        <w:rPr>
          <w:rFonts w:ascii="Times New Roman" w:hAnsi="Times New Roman" w:cs="Times New Roman"/>
          <w:spacing w:val="-18"/>
          <w:sz w:val="24"/>
          <w:szCs w:val="24"/>
        </w:rPr>
        <w:t xml:space="preserve">о </w:t>
      </w:r>
      <w:r w:rsidRPr="0053039D">
        <w:rPr>
          <w:rFonts w:ascii="Times New Roman" w:hAnsi="Times New Roman" w:cs="Times New Roman"/>
          <w:sz w:val="24"/>
          <w:szCs w:val="24"/>
        </w:rPr>
        <w:t xml:space="preserve">личности откривени без обзира да ли се ради о трећој страни или не, осим ако се ради о органима власти који у складу са законом примају податке о личности </w:t>
      </w:r>
      <w:r w:rsidRPr="0053039D">
        <w:rPr>
          <w:rFonts w:ascii="Times New Roman" w:hAnsi="Times New Roman" w:cs="Times New Roman"/>
          <w:spacing w:val="-19"/>
          <w:sz w:val="24"/>
          <w:szCs w:val="24"/>
        </w:rPr>
        <w:t xml:space="preserve">у </w:t>
      </w:r>
      <w:r w:rsidRPr="0053039D">
        <w:rPr>
          <w:rFonts w:ascii="Times New Roman" w:hAnsi="Times New Roman" w:cs="Times New Roman"/>
          <w:sz w:val="24"/>
          <w:szCs w:val="24"/>
        </w:rPr>
        <w:t xml:space="preserve">оквиру истраживања одређеног случаја и обрађују ове податке у складу </w:t>
      </w:r>
      <w:r w:rsidRPr="0053039D">
        <w:rPr>
          <w:rFonts w:ascii="Times New Roman" w:hAnsi="Times New Roman" w:cs="Times New Roman"/>
          <w:spacing w:val="-7"/>
          <w:sz w:val="24"/>
          <w:szCs w:val="24"/>
        </w:rPr>
        <w:t xml:space="preserve">са </w:t>
      </w:r>
      <w:r w:rsidRPr="0053039D">
        <w:rPr>
          <w:rFonts w:ascii="Times New Roman" w:hAnsi="Times New Roman" w:cs="Times New Roman"/>
          <w:sz w:val="24"/>
          <w:szCs w:val="24"/>
        </w:rPr>
        <w:t>правилима о заштити података о личности која се односе на сврху обраде;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ind w:right="250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Трећа страна </w:t>
      </w:r>
      <w:r w:rsidRPr="0053039D">
        <w:rPr>
          <w:rFonts w:ascii="Times New Roman" w:hAnsi="Times New Roman" w:cs="Times New Roman"/>
          <w:sz w:val="24"/>
          <w:szCs w:val="24"/>
        </w:rPr>
        <w:t xml:space="preserve">је физичко или правно лице, односно орган власти, који није </w:t>
      </w:r>
      <w:r w:rsidRPr="0053039D">
        <w:rPr>
          <w:rFonts w:ascii="Times New Roman" w:hAnsi="Times New Roman" w:cs="Times New Roman"/>
          <w:spacing w:val="-4"/>
          <w:sz w:val="24"/>
          <w:szCs w:val="24"/>
        </w:rPr>
        <w:t xml:space="preserve">лице </w:t>
      </w:r>
      <w:r w:rsidRPr="0053039D">
        <w:rPr>
          <w:rFonts w:ascii="Times New Roman" w:hAnsi="Times New Roman" w:cs="Times New Roman"/>
          <w:sz w:val="24"/>
          <w:szCs w:val="24"/>
        </w:rPr>
        <w:t xml:space="preserve">на које се подаци односе, руковалац или обрађивач, као ни лице које </w:t>
      </w:r>
      <w:r w:rsidRPr="0053039D">
        <w:rPr>
          <w:rFonts w:ascii="Times New Roman" w:hAnsi="Times New Roman" w:cs="Times New Roman"/>
          <w:spacing w:val="-6"/>
          <w:sz w:val="24"/>
          <w:szCs w:val="24"/>
        </w:rPr>
        <w:t xml:space="preserve">је </w:t>
      </w:r>
      <w:r w:rsidRPr="0053039D">
        <w:rPr>
          <w:rFonts w:ascii="Times New Roman" w:hAnsi="Times New Roman" w:cs="Times New Roman"/>
          <w:sz w:val="24"/>
          <w:szCs w:val="24"/>
        </w:rPr>
        <w:t>овлашћено да обрађује податке о личности под непосредним надзором руковаоца или обрађивача;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ind w:right="229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Пристанак лица </w:t>
      </w:r>
      <w:r w:rsidRPr="0053039D">
        <w:rPr>
          <w:rFonts w:ascii="Times New Roman" w:hAnsi="Times New Roman" w:cs="Times New Roman"/>
          <w:sz w:val="24"/>
          <w:szCs w:val="24"/>
        </w:rPr>
        <w:t>на које се подаци односе је свако добровољно, одређено, информисано и недвосмислено изражавање воље тог лица, којим то лице, изјавом или јасном потврдном радњом, даје пристанак за обраду података о личности који се на њега</w:t>
      </w:r>
      <w:r w:rsidRPr="0053039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односе;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ind w:right="242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Повреда података о личности </w:t>
      </w:r>
      <w:r w:rsidRPr="0053039D">
        <w:rPr>
          <w:rFonts w:ascii="Times New Roman" w:hAnsi="Times New Roman" w:cs="Times New Roman"/>
          <w:sz w:val="24"/>
          <w:szCs w:val="24"/>
        </w:rPr>
        <w:t xml:space="preserve">је повреда безбедности података о личности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 xml:space="preserve">која </w:t>
      </w:r>
      <w:r w:rsidRPr="0053039D">
        <w:rPr>
          <w:rFonts w:ascii="Times New Roman" w:hAnsi="Times New Roman" w:cs="Times New Roman"/>
          <w:sz w:val="24"/>
          <w:szCs w:val="24"/>
        </w:rPr>
        <w:t xml:space="preserve">доводи до случајног или незаконитог уништења, губитка, измене, </w:t>
      </w:r>
      <w:r w:rsidRPr="0053039D">
        <w:rPr>
          <w:rFonts w:ascii="Times New Roman" w:hAnsi="Times New Roman" w:cs="Times New Roman"/>
          <w:spacing w:val="-2"/>
          <w:sz w:val="24"/>
          <w:szCs w:val="24"/>
        </w:rPr>
        <w:t xml:space="preserve">неовлашћеног </w:t>
      </w:r>
      <w:r w:rsidRPr="0053039D">
        <w:rPr>
          <w:rFonts w:ascii="Times New Roman" w:hAnsi="Times New Roman" w:cs="Times New Roman"/>
          <w:sz w:val="24"/>
          <w:szCs w:val="24"/>
        </w:rPr>
        <w:t>откривања или приступа подацима о личности који су пренесени или похрањени или на други начин</w:t>
      </w:r>
      <w:r w:rsidRPr="005303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обрађивани;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ind w:right="240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Посебне врсте података о личности </w:t>
      </w:r>
      <w:r w:rsidRPr="0053039D">
        <w:rPr>
          <w:rFonts w:ascii="Times New Roman" w:hAnsi="Times New Roman" w:cs="Times New Roman"/>
          <w:sz w:val="24"/>
          <w:szCs w:val="24"/>
        </w:rPr>
        <w:t xml:space="preserve">су оне врсте података о личности </w:t>
      </w:r>
      <w:r w:rsidRPr="0053039D">
        <w:rPr>
          <w:rFonts w:ascii="Times New Roman" w:hAnsi="Times New Roman" w:cs="Times New Roman"/>
          <w:spacing w:val="-5"/>
          <w:sz w:val="24"/>
          <w:szCs w:val="24"/>
        </w:rPr>
        <w:t xml:space="preserve">које </w:t>
      </w:r>
      <w:r w:rsidRPr="0053039D">
        <w:rPr>
          <w:rFonts w:ascii="Times New Roman" w:hAnsi="Times New Roman" w:cs="Times New Roman"/>
          <w:sz w:val="24"/>
          <w:szCs w:val="24"/>
        </w:rPr>
        <w:t xml:space="preserve">откривају расно или етничко порекло, политичко мишљење, верско </w:t>
      </w:r>
      <w:r w:rsidRPr="0053039D">
        <w:rPr>
          <w:rFonts w:ascii="Times New Roman" w:hAnsi="Times New Roman" w:cs="Times New Roman"/>
          <w:spacing w:val="-6"/>
          <w:sz w:val="24"/>
          <w:szCs w:val="24"/>
        </w:rPr>
        <w:t xml:space="preserve">или </w:t>
      </w:r>
      <w:r w:rsidRPr="0053039D">
        <w:rPr>
          <w:rFonts w:ascii="Times New Roman" w:hAnsi="Times New Roman" w:cs="Times New Roman"/>
          <w:sz w:val="24"/>
          <w:szCs w:val="24"/>
        </w:rPr>
        <w:t xml:space="preserve">филозофско уверење или чланство у синдикату, генетске податке, </w:t>
      </w:r>
      <w:r w:rsidRPr="0053039D">
        <w:rPr>
          <w:rFonts w:ascii="Times New Roman" w:hAnsi="Times New Roman" w:cs="Times New Roman"/>
          <w:spacing w:val="-2"/>
          <w:sz w:val="24"/>
          <w:szCs w:val="24"/>
        </w:rPr>
        <w:t xml:space="preserve">биометријске </w:t>
      </w:r>
      <w:r w:rsidRPr="0053039D">
        <w:rPr>
          <w:rFonts w:ascii="Times New Roman" w:hAnsi="Times New Roman" w:cs="Times New Roman"/>
          <w:sz w:val="24"/>
          <w:szCs w:val="24"/>
        </w:rPr>
        <w:t xml:space="preserve">податке за сврхе јединствене идентификације појединаца, подаци у вези </w:t>
      </w:r>
      <w:r w:rsidRPr="0053039D">
        <w:rPr>
          <w:rFonts w:ascii="Times New Roman" w:hAnsi="Times New Roman" w:cs="Times New Roman"/>
          <w:spacing w:val="-8"/>
          <w:sz w:val="24"/>
          <w:szCs w:val="24"/>
        </w:rPr>
        <w:t xml:space="preserve">са </w:t>
      </w:r>
      <w:r w:rsidRPr="0053039D">
        <w:rPr>
          <w:rFonts w:ascii="Times New Roman" w:hAnsi="Times New Roman" w:cs="Times New Roman"/>
          <w:sz w:val="24"/>
          <w:szCs w:val="24"/>
        </w:rPr>
        <w:t>здрављем или подаци у вези са сексуалним животом појединца или сексуалном оријентацијом;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ind w:right="236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Носач података </w:t>
      </w:r>
      <w:r w:rsidRPr="0053039D">
        <w:rPr>
          <w:rFonts w:ascii="Times New Roman" w:hAnsi="Times New Roman" w:cs="Times New Roman"/>
          <w:sz w:val="24"/>
          <w:szCs w:val="24"/>
        </w:rPr>
        <w:t xml:space="preserve">су све врсте средстава на којима су записани или снимљени подаци (исправе, акта, материјали, списи, рачунарска опрема укључујући магнетне, оптичке или друге рачунарске медије, фотокопије, звучни, графички </w:t>
      </w:r>
      <w:r w:rsidRPr="0053039D">
        <w:rPr>
          <w:rFonts w:ascii="Times New Roman" w:hAnsi="Times New Roman" w:cs="Times New Roman"/>
          <w:spacing w:val="-4"/>
          <w:sz w:val="24"/>
          <w:szCs w:val="24"/>
        </w:rPr>
        <w:t xml:space="preserve">или </w:t>
      </w:r>
      <w:r w:rsidRPr="0053039D">
        <w:rPr>
          <w:rFonts w:ascii="Times New Roman" w:hAnsi="Times New Roman" w:cs="Times New Roman"/>
          <w:sz w:val="24"/>
          <w:szCs w:val="24"/>
        </w:rPr>
        <w:t>видео материјал, микрофилмови, уређаји за пренос података и</w:t>
      </w:r>
      <w:r w:rsidRPr="0053039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сл.;</w:t>
      </w:r>
    </w:p>
    <w:p w:rsidR="005413F5" w:rsidRPr="0053039D" w:rsidRDefault="006768F2">
      <w:pPr>
        <w:pStyle w:val="ListParagraph"/>
        <w:numPr>
          <w:ilvl w:val="0"/>
          <w:numId w:val="4"/>
        </w:numPr>
        <w:tabs>
          <w:tab w:val="left" w:pos="821"/>
        </w:tabs>
        <w:spacing w:before="2" w:line="237" w:lineRule="auto"/>
        <w:ind w:right="235" w:hanging="36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b/>
          <w:sz w:val="24"/>
          <w:szCs w:val="24"/>
        </w:rPr>
        <w:t xml:space="preserve">Орган власти </w:t>
      </w:r>
      <w:r w:rsidRPr="0053039D">
        <w:rPr>
          <w:rFonts w:ascii="Times New Roman" w:hAnsi="Times New Roman" w:cs="Times New Roman"/>
          <w:sz w:val="24"/>
          <w:szCs w:val="24"/>
        </w:rPr>
        <w:t>је државни орган, орган територијалне аутономије и јединице локалне самоуправе, јавно предузеће, установа и друга јавна служба, организација и друго правно и физичко лице које врши јавна овлашћења;</w:t>
      </w:r>
    </w:p>
    <w:p w:rsidR="005413F5" w:rsidRPr="0053039D" w:rsidRDefault="006768F2">
      <w:pPr>
        <w:pStyle w:val="Heading2"/>
        <w:numPr>
          <w:ilvl w:val="0"/>
          <w:numId w:val="4"/>
        </w:numPr>
        <w:tabs>
          <w:tab w:val="left" w:pos="821"/>
        </w:tabs>
        <w:spacing w:before="6" w:line="253" w:lineRule="exac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Надлежни органи</w:t>
      </w:r>
      <w:r w:rsidRPr="005303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b w:val="0"/>
          <w:sz w:val="24"/>
          <w:szCs w:val="24"/>
        </w:rPr>
        <w:t>су:</w:t>
      </w:r>
    </w:p>
    <w:p w:rsidR="005413F5" w:rsidRPr="0053039D" w:rsidRDefault="006768F2">
      <w:pPr>
        <w:pStyle w:val="ListParagraph"/>
        <w:numPr>
          <w:ilvl w:val="1"/>
          <w:numId w:val="4"/>
        </w:numPr>
        <w:tabs>
          <w:tab w:val="left" w:pos="922"/>
        </w:tabs>
        <w:spacing w:before="2" w:line="237" w:lineRule="auto"/>
        <w:ind w:left="921" w:right="25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органи власти који су надлежни за спречавање, истрагу и откривање кривичних дела и сл.,</w:t>
      </w:r>
    </w:p>
    <w:p w:rsidR="005413F5" w:rsidRPr="0053039D" w:rsidRDefault="006768F2">
      <w:pPr>
        <w:pStyle w:val="ListParagraph"/>
        <w:numPr>
          <w:ilvl w:val="1"/>
          <w:numId w:val="4"/>
        </w:numPr>
        <w:tabs>
          <w:tab w:val="left" w:pos="922"/>
        </w:tabs>
        <w:spacing w:before="3" w:line="252" w:lineRule="exact"/>
        <w:ind w:right="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lastRenderedPageBreak/>
        <w:t>правно лице овлашћено Законом.</w:t>
      </w:r>
    </w:p>
    <w:p w:rsidR="005413F5" w:rsidRPr="0053039D" w:rsidRDefault="006768F2">
      <w:pPr>
        <w:pStyle w:val="BodyText"/>
        <w:ind w:left="100" w:right="249" w:firstLine="822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 xml:space="preserve">На све оно што није посебно дефинисано овим чланом, непосредно </w:t>
      </w:r>
      <w:r w:rsidRPr="0053039D">
        <w:rPr>
          <w:rFonts w:ascii="Times New Roman" w:hAnsi="Times New Roman" w:cs="Times New Roman"/>
          <w:spacing w:val="-8"/>
          <w:sz w:val="24"/>
          <w:szCs w:val="24"/>
        </w:rPr>
        <w:t xml:space="preserve">се </w:t>
      </w:r>
      <w:r w:rsidRPr="0053039D">
        <w:rPr>
          <w:rFonts w:ascii="Times New Roman" w:hAnsi="Times New Roman" w:cs="Times New Roman"/>
          <w:sz w:val="24"/>
          <w:szCs w:val="24"/>
        </w:rPr>
        <w:t>примењују одредбе ЗЗПЛ.</w:t>
      </w:r>
    </w:p>
    <w:p w:rsidR="005413F5" w:rsidRDefault="005413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spacing w:before="93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Евиденције које води Школа и подаци о личности које обрађује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right="4416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5413F5" w:rsidRPr="0097208F" w:rsidRDefault="005413F5">
      <w:pPr>
        <w:pStyle w:val="BodyText"/>
        <w:spacing w:before="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води евиденцију о ученицима, родитељима, односно другим законским заступницима и о запосленима, у складу са Законом и ЗЗПЛ.</w:t>
      </w:r>
    </w:p>
    <w:p w:rsidR="005413F5" w:rsidRPr="0097208F" w:rsidRDefault="006768F2">
      <w:pPr>
        <w:pStyle w:val="BodyText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Евиденција о ученицима, родитељима, односно другим законским заступницима представља скуп личних података којима се одређује њихов идентитет, образовни, социјални и функционални статус и потребна додатна образовна, социјална </w:t>
      </w:r>
      <w:r w:rsidRPr="0097208F">
        <w:rPr>
          <w:rFonts w:ascii="Times New Roman" w:hAnsi="Times New Roman" w:cs="Times New Roman"/>
          <w:spacing w:val="-17"/>
          <w:sz w:val="24"/>
          <w:szCs w:val="24"/>
          <w:lang w:val="sr-Cyrl-RS"/>
        </w:rPr>
        <w:t xml:space="preserve">и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здравствена подршка, у складу са посебним законом.</w:t>
      </w:r>
    </w:p>
    <w:p w:rsidR="005413F5" w:rsidRPr="0097208F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Евиденција о запосленима представља скуп личних података којима се одређује њихов идентитет, степен и врста образовања, радно-правни статус, плата и подаци </w:t>
      </w:r>
      <w:r w:rsidRPr="0097208F">
        <w:rPr>
          <w:rFonts w:ascii="Times New Roman" w:hAnsi="Times New Roman" w:cs="Times New Roman"/>
          <w:spacing w:val="-7"/>
          <w:sz w:val="24"/>
          <w:szCs w:val="24"/>
          <w:lang w:val="sr-Cyrl-RS"/>
        </w:rPr>
        <w:t xml:space="preserve">за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њен обрачун и исплату, стручно усавршавање, положени испити за рад у образовању </w:t>
      </w:r>
      <w:r w:rsidRPr="0097208F">
        <w:rPr>
          <w:rFonts w:ascii="Times New Roman" w:hAnsi="Times New Roman" w:cs="Times New Roman"/>
          <w:spacing w:val="-14"/>
          <w:sz w:val="24"/>
          <w:szCs w:val="24"/>
          <w:lang w:val="sr-Cyrl-RS"/>
        </w:rPr>
        <w:t xml:space="preserve">и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васпитању, каријерно напредовање и кретање у служби, у складу са посебним законом.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је руковалац података из ст. 1-3. овог члана и одговорна је за њихово прикупљање, употребу, ажурирање и чување, у складу са Законом и ЗЗПЛ.</w:t>
      </w:r>
    </w:p>
    <w:p w:rsidR="005413F5" w:rsidRPr="0097208F" w:rsidRDefault="006768F2">
      <w:pPr>
        <w:pStyle w:val="Heading2"/>
        <w:spacing w:before="200"/>
        <w:ind w:left="0" w:right="441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Јединствени информациони систем просвете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right="4385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 4.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Јединствени информациони систем просвете (у даљем тексту: ЈИСП) успоставља и њиме управља Министарство просвете, науке и технолошког развоја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(даље: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Министарство).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уноси и ажурира податке из евиденција из претходног члана у електронском облику у ЈИСП у оквиру одговарајућег регистра.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 потребе вођења регистра о ученицима Министарство формира јединствени образовни број (у даљем тексту: ЈОБ) који прати његовог носиоца кроз све нивое формалног образовања и васпитања и представља кључ за повезивање свих података о ученику у ЈИСП-у. Подаци о ЈОБ-у и привременом ЈОБ-у чувају се трајно.</w:t>
      </w:r>
    </w:p>
    <w:p w:rsidR="005413F5" w:rsidRPr="0097208F" w:rsidRDefault="006768F2">
      <w:pPr>
        <w:pStyle w:val="BodyText"/>
        <w:spacing w:line="276" w:lineRule="auto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 потребе вођења регистра о запосленима, Министарство формира регистар запсолених („Доситеј“).</w:t>
      </w:r>
    </w:p>
    <w:p w:rsidR="005413F5" w:rsidRPr="0097208F" w:rsidRDefault="005413F5">
      <w:pPr>
        <w:pStyle w:val="BodyText"/>
        <w:spacing w:before="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spacing w:before="93"/>
        <w:ind w:left="81" w:right="542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Подаци за потребе регистра ученика</w:t>
      </w:r>
    </w:p>
    <w:p w:rsidR="005413F5" w:rsidRPr="0097208F" w:rsidRDefault="006768F2">
      <w:pPr>
        <w:pStyle w:val="BodyText"/>
        <w:spacing w:before="38"/>
        <w:ind w:left="81" w:right="9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 5.</w:t>
      </w:r>
    </w:p>
    <w:p w:rsidR="005413F5" w:rsidRPr="0097208F" w:rsidRDefault="005413F5">
      <w:pPr>
        <w:pStyle w:val="BodyText"/>
        <w:spacing w:before="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before="93" w:line="276" w:lineRule="auto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уноси и ажурира податке о ученицима о којима води евиденцију у складу са Законом и чл.3. став 2. овог Правилника, у регистар ученика који се води у оквиру ЈИСП, и то:</w:t>
      </w:r>
    </w:p>
    <w:p w:rsidR="005413F5" w:rsidRPr="0097208F" w:rsidRDefault="006768F2">
      <w:pPr>
        <w:pStyle w:val="ListParagraph"/>
        <w:numPr>
          <w:ilvl w:val="0"/>
          <w:numId w:val="3"/>
        </w:numPr>
        <w:tabs>
          <w:tab w:val="left" w:pos="1108"/>
        </w:tabs>
        <w:spacing w:line="276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за одређивање идентитета ученика: ЈОБ, пол, датум, место и држава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рођења, држава и место становања;</w:t>
      </w:r>
    </w:p>
    <w:p w:rsidR="005413F5" w:rsidRPr="0097208F" w:rsidRDefault="006768F2" w:rsidP="0053039D">
      <w:pPr>
        <w:pStyle w:val="ListParagraph"/>
        <w:numPr>
          <w:ilvl w:val="0"/>
          <w:numId w:val="3"/>
        </w:numPr>
        <w:tabs>
          <w:tab w:val="left" w:pos="1188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за одређивање образовног статуса ученика: претходно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>завршен</w:t>
      </w:r>
      <w:r w:rsidRPr="0097208F">
        <w:rPr>
          <w:rFonts w:ascii="Times New Roman" w:hAnsi="Times New Roman" w:cs="Times New Roman"/>
          <w:spacing w:val="55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образовања и васпитања, односно ниво образовања, језик на којем су завршени претходни нивои образовања и васпитања, установа, група, разред и одељење у који </w:t>
      </w:r>
      <w:r w:rsidRPr="0097208F">
        <w:rPr>
          <w:rFonts w:ascii="Times New Roman" w:hAnsi="Times New Roman" w:cs="Times New Roman"/>
          <w:spacing w:val="-7"/>
          <w:sz w:val="24"/>
          <w:szCs w:val="24"/>
          <w:lang w:val="sr-Cyrl-RS"/>
        </w:rPr>
        <w:t xml:space="preserve">је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уписан,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врста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трајање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образовања,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језик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коме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изводи</w:t>
      </w:r>
      <w:r w:rsidRPr="0097208F">
        <w:rPr>
          <w:rFonts w:ascii="Times New Roman" w:hAnsi="Times New Roman" w:cs="Times New Roman"/>
          <w:spacing w:val="11"/>
          <w:sz w:val="24"/>
          <w:szCs w:val="24"/>
          <w:lang w:val="sr-Cyrl-RS"/>
        </w:rPr>
        <w:t xml:space="preserve"> </w:t>
      </w:r>
      <w:r w:rsidR="0053039D" w:rsidRPr="0097208F">
        <w:rPr>
          <w:rFonts w:ascii="Times New Roman" w:hAnsi="Times New Roman" w:cs="Times New Roman"/>
          <w:sz w:val="24"/>
          <w:szCs w:val="24"/>
          <w:lang w:val="sr-Cyrl-RS"/>
        </w:rPr>
        <w:t>образовно</w:t>
      </w:r>
      <w:r w:rsidR="0053039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васпитни рад, матерњи језик, национална припадност (изјашњавање о националној припадности није обавезно), изборни програми, образовање по индивидуалном образовном плану, оцене, положени испити, похвале и награде освојене током образовања, изостанци, владање и издате јавне исправе;</w:t>
      </w:r>
    </w:p>
    <w:p w:rsidR="005413F5" w:rsidRPr="0097208F" w:rsidRDefault="006768F2">
      <w:pPr>
        <w:pStyle w:val="ListParagraph"/>
        <w:numPr>
          <w:ilvl w:val="0"/>
          <w:numId w:val="3"/>
        </w:numPr>
        <w:tabs>
          <w:tab w:val="left" w:pos="1161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за одређивање социјалног статуса ученика: припадност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социјално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угроженим категоријама становништва, услови становања и стање породице; социјални статус родитеља, односно другог законског заступника: стечена стручна спрема, занимање и облик запослења;</w:t>
      </w:r>
    </w:p>
    <w:p w:rsidR="005413F5" w:rsidRPr="0097208F" w:rsidRDefault="006768F2">
      <w:pPr>
        <w:pStyle w:val="ListParagraph"/>
        <w:numPr>
          <w:ilvl w:val="0"/>
          <w:numId w:val="3"/>
        </w:numPr>
        <w:tabs>
          <w:tab w:val="left" w:pos="1128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за одређивање функционалног статуса ученика: подаци добијени </w:t>
      </w:r>
      <w:r w:rsidRPr="0097208F">
        <w:rPr>
          <w:rFonts w:ascii="Times New Roman" w:hAnsi="Times New Roman" w:cs="Times New Roman"/>
          <w:spacing w:val="-8"/>
          <w:sz w:val="24"/>
          <w:szCs w:val="24"/>
          <w:lang w:val="sr-Cyrl-RS"/>
        </w:rPr>
        <w:t xml:space="preserve">на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основу процене потреба за пружањем додатне образовне, здравствене и социјалне подршке коју утврђује Интерресорна комисија, односно установа и уносе се у регистар као податак о постојању функционалних потешкоћа у домену вида, слуха, грубе или </w:t>
      </w:r>
      <w:r w:rsidRPr="0097208F">
        <w:rPr>
          <w:rFonts w:ascii="Times New Roman" w:hAnsi="Times New Roman" w:cs="Times New Roman"/>
          <w:spacing w:val="-5"/>
          <w:sz w:val="24"/>
          <w:szCs w:val="24"/>
          <w:lang w:val="sr-Cyrl-RS"/>
        </w:rPr>
        <w:t xml:space="preserve">фине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моторике, интелектуалних потешкоћа, потешкоћа са комуникацијом, са понашањем </w:t>
      </w:r>
      <w:r w:rsidRPr="0097208F">
        <w:rPr>
          <w:rFonts w:ascii="Times New Roman" w:hAnsi="Times New Roman" w:cs="Times New Roman"/>
          <w:spacing w:val="-15"/>
          <w:sz w:val="24"/>
          <w:szCs w:val="24"/>
          <w:lang w:val="sr-Cyrl-RS"/>
        </w:rPr>
        <w:t xml:space="preserve">и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социјализацијом.</w:t>
      </w:r>
    </w:p>
    <w:p w:rsidR="005413F5" w:rsidRPr="0097208F" w:rsidRDefault="006768F2">
      <w:pPr>
        <w:pStyle w:val="BodyText"/>
        <w:spacing w:line="276" w:lineRule="auto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Руковалац подацима из става 1. овог члана је Министарство, а Школа је обрађивач података.</w:t>
      </w:r>
    </w:p>
    <w:p w:rsidR="005413F5" w:rsidRPr="0097208F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Школа уноси податке о ученицима и у апликацију електронског дневника, на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начин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и у обиму који је утврђен софтверским захтевима апликације. Руковалац подацима </w:t>
      </w:r>
      <w:r w:rsidRPr="0097208F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је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Министарство као наручилац апликације, а заштиту података о личности у овој  апликацији обезбеђује, спроводи и одговоран је за заштиту технички администратор апликације.</w:t>
      </w:r>
    </w:p>
    <w:p w:rsidR="005413F5" w:rsidRPr="0097208F" w:rsidRDefault="005413F5">
      <w:pPr>
        <w:pStyle w:val="BodyText"/>
        <w:spacing w:before="3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Подаци о запосленим/радно ангажованим лицима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Подаци о запосленима о којима Школа води евиденцију су лични подаци, и то: 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име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и презиме, јединствени матични број грађана, пол, датум рођења, место, општина и држава рођења, држављанство, национална припадност (изјашњавање о националној припадности није обавезно), адреса, место, општина и држава становања,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контакт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телефон, адреса електронске поште, ниво и врста образовања и установа у којој је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стечен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највиши степен образовања, податак о образовању из члана 142. Закона, психолошкој процени способности за рад са децом и ученицима, познавању језика националне мањине, стручном испиту, односно лиценци, врсти радног односа, начину и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дужини 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радног ангажовања, истовременим ангажовањима у другим установама, подаци </w:t>
      </w:r>
      <w:r w:rsidRPr="0097208F">
        <w:rPr>
          <w:rFonts w:ascii="Times New Roman" w:hAnsi="Times New Roman" w:cs="Times New Roman"/>
          <w:spacing w:val="-12"/>
          <w:sz w:val="24"/>
          <w:szCs w:val="24"/>
          <w:lang w:val="sr-Cyrl-RS"/>
        </w:rPr>
        <w:t xml:space="preserve">о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стручном усавршавању и стеченим звањима, изреченим дисциплинским мерама, подаци о задужењима и фонду часова наставника, васпитача, стручних сарадника и помоћних наставника, учешћу у раду органа установе, а у сврху остваривања образовно-васпитног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рада, у складу са Законом и посебним законом.</w:t>
      </w:r>
    </w:p>
    <w:p w:rsidR="005413F5" w:rsidRPr="0097208F" w:rsidRDefault="006768F2">
      <w:pPr>
        <w:pStyle w:val="BodyText"/>
        <w:spacing w:line="276" w:lineRule="auto"/>
        <w:ind w:left="820" w:right="1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Подаци о запосленима су плата и подаци за њен обрачун и исплату. Руковалац подацима из ст. 1. и 2. овог члана је Министарство.</w:t>
      </w:r>
    </w:p>
    <w:p w:rsidR="005413F5" w:rsidRPr="0097208F" w:rsidRDefault="005413F5">
      <w:pPr>
        <w:pStyle w:val="BodyText"/>
        <w:spacing w:before="3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spacing w:before="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Подаци за потребе регистра запослених</w:t>
      </w:r>
    </w:p>
    <w:p w:rsidR="005413F5" w:rsidRPr="0097208F" w:rsidRDefault="005413F5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3039D" w:rsidRDefault="006768F2" w:rsidP="0053039D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53039D" w:rsidRPr="0053039D" w:rsidRDefault="0053039D" w:rsidP="0053039D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 w:rsidP="0053039D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уноси и ажурира податке о запосленима о којима води евиденцију у складу са Законом и чл.3. став 2. овог Правилника, у регистар запослених који се води у оквиру ЈИСП -(„Доситеј“), и то:</w:t>
      </w:r>
    </w:p>
    <w:p w:rsidR="005413F5" w:rsidRPr="0097208F" w:rsidRDefault="006768F2">
      <w:pPr>
        <w:pStyle w:val="ListParagraph"/>
        <w:numPr>
          <w:ilvl w:val="0"/>
          <w:numId w:val="2"/>
        </w:numPr>
        <w:tabs>
          <w:tab w:val="left" w:pos="1086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податке о идентитету: име, презиме, име једног родитеља, јединствени матични број грађана, пол, датум, место и држава рођења, држава и место становања, адреса, контакт телефон и други подаци у складу са законом;</w:t>
      </w:r>
    </w:p>
    <w:p w:rsidR="005413F5" w:rsidRPr="0097208F" w:rsidRDefault="006768F2">
      <w:pPr>
        <w:pStyle w:val="ListParagraph"/>
        <w:numPr>
          <w:ilvl w:val="0"/>
          <w:numId w:val="2"/>
        </w:numPr>
        <w:tabs>
          <w:tab w:val="left" w:pos="1078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податке о професионалном статусу: степен и врста образовања, језик на којем </w:t>
      </w:r>
      <w:r w:rsidRPr="0097208F">
        <w:rPr>
          <w:rFonts w:ascii="Times New Roman" w:hAnsi="Times New Roman" w:cs="Times New Roman"/>
          <w:spacing w:val="-7"/>
          <w:sz w:val="24"/>
          <w:szCs w:val="24"/>
          <w:lang w:val="sr-Cyrl-RS"/>
        </w:rPr>
        <w:t xml:space="preserve">је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 основно, средње и високо образовање, установа у којој је ангажован,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радно-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правни статус, стручно усавршавање, положени испити за лиценцу и подаци о суспензији и одузимању лиценце, каријерно напредовање и кретање у служби.</w:t>
      </w:r>
    </w:p>
    <w:p w:rsidR="005413F5" w:rsidRPr="0097208F" w:rsidRDefault="006768F2">
      <w:pPr>
        <w:pStyle w:val="BodyText"/>
        <w:ind w:left="100" w:right="117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Од података из регистра запослених доступни су јавности име и презиме, степен и врста образовања, установа у којој је ангажован, подаци о стручном испиту, односно лиценци и каријерном напредовању.</w:t>
      </w:r>
    </w:p>
    <w:p w:rsidR="005413F5" w:rsidRPr="0097208F" w:rsidRDefault="006768F2">
      <w:pPr>
        <w:pStyle w:val="BodyText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Руковалац подацима из ст. 1. и 2. овог члана је Министарство, а Школа је обрађивач података.</w:t>
      </w:r>
    </w:p>
    <w:p w:rsidR="005413F5" w:rsidRPr="0097208F" w:rsidRDefault="005413F5">
      <w:pPr>
        <w:pStyle w:val="BodyText"/>
        <w:spacing w:before="1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Сврха обраде података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8.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Сврха обраде података о којима Школа води евиденцију јесте праћење и унапређивање квалитета, ефикасности и ефективности рада Школе и запослених, праћење, проучавање и унапређивање васпитања и образовног нивоа ученика у процесу образовања и васпитања и остваривање права на издавање јавне исправе.</w:t>
      </w:r>
    </w:p>
    <w:p w:rsidR="005413F5" w:rsidRPr="0097208F" w:rsidRDefault="006768F2">
      <w:pPr>
        <w:pStyle w:val="BodyText"/>
        <w:ind w:left="100" w:right="117"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Сврха обраде података из регистара јесте обезбеђивање индикатора ради праћења и унапређивања квалитета, ефикасности и ефективности система образовања и васпитања на нивоу укупног система, установе и појединца, а нарочито праћење обухвата ученика образовањем и васпитањем, њиховог напредовања и образовних постигнућа, напуштања образовног система од стране ученика, завршавања образовања; функционисање система образовања и васпитања, планирања и предузимања мера образовне и уписне политике; спровођења завршних испита и матуре; праћење професионалног статуса и усавршавања запослених; праћење рада установа, финансирања система образовања и васпитања, стварање основа за спровођење националних и међународних истраживања у области образовања и васпитања, као и безбедно, ефикасно и рационално чување података и извештавања о образовним индикаторима по преузетим међународним обавезама</w:t>
      </w:r>
      <w:r w:rsidRPr="0097208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Коришћење података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9.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20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Корисник свих података из регистара је Министарство.</w:t>
      </w:r>
    </w:p>
    <w:p w:rsidR="005413F5" w:rsidRPr="0097208F" w:rsidRDefault="006768F2">
      <w:pPr>
        <w:pStyle w:val="BodyText"/>
        <w:spacing w:before="38" w:line="276" w:lineRule="auto"/>
        <w:ind w:left="10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је корисник података које уноси у евиденције и регистре и статистичких извештаја који проистичу из њих.</w:t>
      </w:r>
    </w:p>
    <w:p w:rsidR="005413F5" w:rsidRPr="0097208F" w:rsidRDefault="006768F2">
      <w:pPr>
        <w:pStyle w:val="BodyText"/>
        <w:spacing w:line="276" w:lineRule="auto"/>
        <w:ind w:left="100" w:right="186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Родитељ, односно други законски заступник ученика, може добити податке који </w:t>
      </w:r>
      <w:r w:rsidRPr="0097208F">
        <w:rPr>
          <w:rFonts w:ascii="Times New Roman" w:hAnsi="Times New Roman" w:cs="Times New Roman"/>
          <w:spacing w:val="-7"/>
          <w:sz w:val="24"/>
          <w:szCs w:val="24"/>
          <w:lang w:val="sr-Cyrl-RS"/>
        </w:rPr>
        <w:t xml:space="preserve">се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 његовом детету, односно ученику воде у регистру у складу са ЗЗПЛ.</w:t>
      </w:r>
    </w:p>
    <w:p w:rsidR="005413F5" w:rsidRPr="0097208F" w:rsidRDefault="006768F2">
      <w:pPr>
        <w:pStyle w:val="BodyText"/>
        <w:ind w:left="820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Запослени у Школи може добити податке који се о њему воде, у складу са ЗЗПЛ.</w:t>
      </w:r>
    </w:p>
    <w:p w:rsidR="005413F5" w:rsidRDefault="005413F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before="80" w:line="276" w:lineRule="auto"/>
        <w:ind w:left="100" w:right="117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Корисник података из евиденција или регистара може бити и државни и други орган и организација, друга установа, као и правно и физичко лице, под условом да </w:t>
      </w:r>
      <w:r w:rsidRPr="0097208F">
        <w:rPr>
          <w:rFonts w:ascii="Times New Roman" w:hAnsi="Times New Roman" w:cs="Times New Roman"/>
          <w:spacing w:val="-8"/>
          <w:sz w:val="24"/>
          <w:szCs w:val="24"/>
          <w:lang w:val="sr-Cyrl-RS"/>
        </w:rPr>
        <w:t xml:space="preserve">је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законом или другим прописима овлашћено да тражи и прима податке, да су ти подаци неопходни за извршење послова из његове надлежности или служе за потребе истраживања, уз обезбеђивање заштите података о личности.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Приликом уступања података о личности у смислу претходног става, Школа наводи упозорење да акт садржи податке о личности и да је корисник дужан да их штити у складу са ЗЗПЛ.</w:t>
      </w:r>
    </w:p>
    <w:p w:rsidR="005413F5" w:rsidRPr="0097208F" w:rsidRDefault="006768F2">
      <w:pPr>
        <w:pStyle w:val="Heading2"/>
        <w:spacing w:before="200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Ажурирање и чување података</w:t>
      </w:r>
    </w:p>
    <w:p w:rsidR="005413F5" w:rsidRPr="0097208F" w:rsidRDefault="005413F5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before="93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10.</w:t>
      </w:r>
    </w:p>
    <w:p w:rsidR="005413F5" w:rsidRPr="0097208F" w:rsidRDefault="005413F5">
      <w:pPr>
        <w:pStyle w:val="BodyText"/>
        <w:spacing w:before="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before="1" w:line="276" w:lineRule="auto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ажурира податке у евиденцијама које води на дан настанка промене, а најкасније 15 дана од дана промене.</w:t>
      </w:r>
    </w:p>
    <w:p w:rsidR="005413F5" w:rsidRPr="0097208F" w:rsidRDefault="006768F2">
      <w:pPr>
        <w:pStyle w:val="BodyText"/>
        <w:ind w:left="8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Податке у евиденцијама Школа чува у складу са Законом.</w:t>
      </w:r>
    </w:p>
    <w:p w:rsidR="005413F5" w:rsidRPr="0097208F" w:rsidRDefault="006768F2">
      <w:pPr>
        <w:pStyle w:val="BodyText"/>
        <w:spacing w:before="38" w:line="276" w:lineRule="auto"/>
        <w:ind w:left="100" w:right="117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Подаци из регистра ученика чувају се трајно, осим података о социјалном, здравственом и функционалном статусу ученика који се чувају пет година од престанка статуса.</w:t>
      </w:r>
    </w:p>
    <w:p w:rsidR="005413F5" w:rsidRPr="0097208F" w:rsidRDefault="006768F2">
      <w:pPr>
        <w:pStyle w:val="BodyText"/>
        <w:ind w:left="8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Подаци из регистра о запосленима чувају се трајно.</w:t>
      </w:r>
    </w:p>
    <w:p w:rsidR="005413F5" w:rsidRPr="0097208F" w:rsidRDefault="005413F5">
      <w:pPr>
        <w:pStyle w:val="BodyText"/>
        <w:spacing w:before="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spacing w:before="93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Заштита података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11.</w:t>
      </w:r>
    </w:p>
    <w:p w:rsidR="005413F5" w:rsidRPr="0097208F" w:rsidRDefault="005413F5">
      <w:pPr>
        <w:pStyle w:val="BodyText"/>
        <w:spacing w:before="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before="93" w:line="276" w:lineRule="auto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Прикупљање, чување, обрада и коришћење података спроводе се у складу са Законом и ЗЗПЛ и највишим стандардима о заштити података.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обезбеђује мере заштите од неовлашћеног приступа и коришћења података из евиденција које води. У случају потребе Школа може прописати посебне процедуре за спровођење мера заштите података.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обезбеђује мере заштите од неовлашћеног приступа и коришћења података у ЈИСП-у. Школа је обрађивач података који се уносе у ЈИСП, по овлашћењу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утврђеном Законом.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је законом овлашћени обрађивач података о личности и за друге прописане и устројене регистре, чији су руковаоци надлежна министарства или други органи.</w:t>
      </w:r>
    </w:p>
    <w:p w:rsidR="005413F5" w:rsidRPr="0097208F" w:rsidRDefault="006768F2">
      <w:pPr>
        <w:pStyle w:val="BodyText"/>
        <w:spacing w:line="276" w:lineRule="auto"/>
        <w:ind w:left="100" w:right="117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 у Школи који врши обраду података ради достављања органу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>власти</w:t>
      </w:r>
      <w:r w:rsidRPr="0097208F">
        <w:rPr>
          <w:rFonts w:ascii="Times New Roman" w:hAnsi="Times New Roman" w:cs="Times New Roman"/>
          <w:spacing w:val="55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или надлежном органу, води евиденцију о радњи обраде на прописаном обрасцу, који </w:t>
      </w:r>
      <w:r w:rsidRPr="0097208F">
        <w:rPr>
          <w:rFonts w:ascii="Times New Roman" w:hAnsi="Times New Roman" w:cs="Times New Roman"/>
          <w:spacing w:val="-7"/>
          <w:sz w:val="24"/>
          <w:szCs w:val="24"/>
          <w:lang w:val="sr-Cyrl-RS"/>
        </w:rPr>
        <w:t xml:space="preserve">је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саставни део овог Правилника. Не води се евиденција приликом обраде података за регистре чији су руковаоци Министарство и друга министарства и органи, када се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обрада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врши у складу са ст.3 и 4. овог члана.</w:t>
      </w:r>
    </w:p>
    <w:p w:rsidR="005413F5" w:rsidRPr="0097208F" w:rsidRDefault="006768F2">
      <w:pPr>
        <w:pStyle w:val="BodyText"/>
        <w:ind w:left="100" w:right="117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 потребе научноистраживачког рада и приликом обраде података и израде анализа лични подаци користе се и објављују на начин којим се обезбеђује заштита идентитета личности.</w:t>
      </w:r>
    </w:p>
    <w:p w:rsidR="005413F5" w:rsidRPr="0097208F" w:rsidRDefault="005413F5">
      <w:pPr>
        <w:pStyle w:val="BodyText"/>
        <w:spacing w:before="11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spacing w:before="93"/>
        <w:ind w:left="81" w:right="644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Извор података о личности</w:t>
      </w:r>
    </w:p>
    <w:p w:rsidR="0053039D" w:rsidRDefault="0053039D" w:rsidP="0053039D">
      <w:pPr>
        <w:pStyle w:val="BodyText"/>
        <w:spacing w:before="38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039D" w:rsidRDefault="0053039D">
      <w:pPr>
        <w:pStyle w:val="BodyText"/>
        <w:spacing w:before="80"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before="80"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Податке о личности Школа прикупља директно од лица на које се подаци односе (електронским, писаним или усменим путем).</w:t>
      </w:r>
    </w:p>
    <w:p w:rsidR="005413F5" w:rsidRPr="0097208F" w:rsidRDefault="006768F2">
      <w:pPr>
        <w:pStyle w:val="BodyText"/>
        <w:spacing w:line="276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може прикупљати податке о запосленима и кандидатима за заснивање радног односа и од других извора, под условом да се ради о релевантним подацима за  сврху за коју се прикупљају. Сви прекомерни подаци биће трајно брисани.</w:t>
      </w:r>
    </w:p>
    <w:p w:rsidR="005413F5" w:rsidRPr="0097208F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Запослени су обавезни да уступе своје личне податке који су потребни Школи за испуњавање законских обавеза и овлашћења.</w:t>
      </w:r>
    </w:p>
    <w:p w:rsidR="005413F5" w:rsidRPr="0097208F" w:rsidRDefault="006768F2">
      <w:pPr>
        <w:pStyle w:val="BodyText"/>
        <w:ind w:left="100" w:right="11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Запослени су обавезни да промену личних података који се уносе у евиденције и регистре доставе Школи у року од 8 дана од дана настанка промене.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Основна начела обраде података о личности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13.</w:t>
      </w:r>
    </w:p>
    <w:p w:rsidR="005413F5" w:rsidRPr="0097208F" w:rsidRDefault="005413F5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spacing w:line="261" w:lineRule="auto"/>
        <w:ind w:left="215" w:right="240" w:firstLine="6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Школа обраду података о личности врши у складу са Законом и ЗЗПЛ, другим законом којим се уређује обрада и овим Правилником.</w:t>
      </w:r>
    </w:p>
    <w:p w:rsidR="005413F5" w:rsidRPr="0097208F" w:rsidRDefault="006768F2">
      <w:pPr>
        <w:pStyle w:val="BodyText"/>
        <w:spacing w:line="261" w:lineRule="auto"/>
        <w:ind w:left="215" w:right="240" w:firstLine="6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pacing w:val="-14"/>
          <w:sz w:val="24"/>
          <w:szCs w:val="24"/>
          <w:lang w:val="sr-Cyrl-RS"/>
        </w:rPr>
        <w:t xml:space="preserve">Школа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прикупља податке о личности у сврхе које су конкретно одређене, изричите, оправдане и законите и надаље врши њихову обраду на начин који је у складу са </w:t>
      </w:r>
      <w:r w:rsidRPr="0097208F">
        <w:rPr>
          <w:rFonts w:ascii="Times New Roman" w:hAnsi="Times New Roman" w:cs="Times New Roman"/>
          <w:spacing w:val="-7"/>
          <w:sz w:val="24"/>
          <w:szCs w:val="24"/>
          <w:lang w:val="sr-Cyrl-RS"/>
        </w:rPr>
        <w:t xml:space="preserve">тим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сврхама.</w:t>
      </w:r>
    </w:p>
    <w:p w:rsidR="005413F5" w:rsidRPr="0097208F" w:rsidRDefault="006768F2">
      <w:pPr>
        <w:pStyle w:val="BodyText"/>
        <w:ind w:left="100" w:right="117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Могућа је обрада у друге сврхе – различите од сврхе за коју су подаци о личности прикупљени, ако је заснована на закону или пристанку лица на које се подаци о личности односе. У том случају Школа је дужна да пре почетка такве нове обраде лицу на које се подаци односе, пружи информације о тој другој сврси као и остале битне информације и да добије сагласност лица за обраду података за ту сврху.</w:t>
      </w:r>
    </w:p>
    <w:p w:rsidR="005413F5" w:rsidRPr="0097208F" w:rsidRDefault="006768F2">
      <w:pPr>
        <w:pStyle w:val="BodyText"/>
        <w:spacing w:line="256" w:lineRule="auto"/>
        <w:ind w:left="100" w:right="243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Прикупљени подаци морају бити примерени, битни и ограничени на оно што је неопходно у односу на сврху обраде, морају бити тачни и ажурирани.</w:t>
      </w:r>
    </w:p>
    <w:p w:rsidR="005413F5" w:rsidRPr="0097208F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Запослени у Школи, који у оквиру радних задатака које обављају, обрађују личне податке, дужни су да поштују и штите личне податке које обрађују током рада и могу обрађивати само оне податке којима им је дозвољен приступ.</w:t>
      </w:r>
    </w:p>
    <w:p w:rsidR="005413F5" w:rsidRPr="0097208F" w:rsidRDefault="006768F2">
      <w:pPr>
        <w:pStyle w:val="BodyText"/>
        <w:spacing w:line="261" w:lineRule="auto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Ради обезбеђења информисаности о правима лица чији се подаци обрађују, запослених/радно ангажованих лица и ученика, Школа овим лицима доставља информацију о основним питањима обраде података о личности.</w:t>
      </w:r>
    </w:p>
    <w:p w:rsidR="005413F5" w:rsidRPr="0097208F" w:rsidRDefault="005413F5">
      <w:pPr>
        <w:pStyle w:val="BodyText"/>
        <w:spacing w:before="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Пренос личних података у треће државе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14.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Сваки пренос личних података, који се обрађује или је намењен преносу у 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>трећу</w:t>
      </w:r>
      <w:r w:rsidRPr="0097208F">
        <w:rPr>
          <w:rFonts w:ascii="Times New Roman" w:hAnsi="Times New Roman" w:cs="Times New Roman"/>
          <w:spacing w:val="53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државу или међународну организацију, допуштен је у складу са важећим прописима </w:t>
      </w:r>
      <w:r w:rsidRPr="0097208F">
        <w:rPr>
          <w:rFonts w:ascii="Times New Roman" w:hAnsi="Times New Roman" w:cs="Times New Roman"/>
          <w:spacing w:val="-5"/>
          <w:sz w:val="24"/>
          <w:szCs w:val="24"/>
          <w:lang w:val="sr-Cyrl-RS"/>
        </w:rPr>
        <w:t xml:space="preserve">који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регулишу заштиту података о личности.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Права лица у погледу заштите података о личности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15.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Запослени и друга лица на која се подаци односе имају следећа права:</w:t>
      </w:r>
    </w:p>
    <w:p w:rsidR="0053039D" w:rsidRPr="0097208F" w:rsidRDefault="006768F2" w:rsidP="0053039D">
      <w:pPr>
        <w:pStyle w:val="ListParagraph"/>
        <w:numPr>
          <w:ilvl w:val="0"/>
          <w:numId w:val="1"/>
        </w:numPr>
        <w:tabs>
          <w:tab w:val="left" w:pos="496"/>
        </w:tabs>
        <w:spacing w:before="2"/>
        <w:ind w:left="495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да буду обавештени о обради њихових личних података и праву на приступ њиховим личним подацима (које укључује преглед, читање, слушање података и прављење забележака), уз могућност ограничења права на приступ у складу са ЗЗПЛ,</w:t>
      </w:r>
    </w:p>
    <w:p w:rsidR="005413F5" w:rsidRPr="0097208F" w:rsidRDefault="006768F2" w:rsidP="0053039D">
      <w:pPr>
        <w:pStyle w:val="ListParagraph"/>
        <w:numPr>
          <w:ilvl w:val="0"/>
          <w:numId w:val="1"/>
        </w:numPr>
        <w:tabs>
          <w:tab w:val="left" w:pos="496"/>
        </w:tabs>
        <w:spacing w:before="2"/>
        <w:ind w:left="495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на издавање копије података од стране Школе,</w:t>
      </w:r>
    </w:p>
    <w:p w:rsidR="005413F5" w:rsidRPr="0097208F" w:rsidRDefault="006768F2">
      <w:pPr>
        <w:pStyle w:val="ListParagraph"/>
        <w:numPr>
          <w:ilvl w:val="0"/>
          <w:numId w:val="1"/>
        </w:numPr>
        <w:tabs>
          <w:tab w:val="left" w:pos="496"/>
        </w:tabs>
        <w:ind w:left="495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на увид, након чега имају право да од Школе захтевају исправку, допуну, ажурирање, брисање података, као и прекид и привремену обуставу обраде у складу са </w:t>
      </w:r>
      <w:r w:rsidRPr="0097208F">
        <w:rPr>
          <w:rFonts w:ascii="Times New Roman" w:hAnsi="Times New Roman" w:cs="Times New Roman"/>
          <w:spacing w:val="-4"/>
          <w:sz w:val="24"/>
          <w:szCs w:val="24"/>
          <w:lang w:val="sr-Cyrl-RS"/>
        </w:rPr>
        <w:t xml:space="preserve">ЗЗПЛ.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Прекид и обустава обраде не може се тражити за обраду података које Школа обрађује за регистре и на основу обавеза и овлашћења из Закона и других закона, у циљу извршавања основне делатности и функционисања Школе,</w:t>
      </w:r>
    </w:p>
    <w:p w:rsidR="005413F5" w:rsidRPr="0097208F" w:rsidRDefault="006768F2">
      <w:pPr>
        <w:pStyle w:val="ListParagraph"/>
        <w:numPr>
          <w:ilvl w:val="0"/>
          <w:numId w:val="1"/>
        </w:numPr>
        <w:tabs>
          <w:tab w:val="left" w:pos="496"/>
        </w:tabs>
        <w:ind w:left="495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на преносивост личних података другом руковаоцу, када је то технички изводљиво, односно када се лични подаци, који су предмет захтева за преношење, налазе </w:t>
      </w:r>
      <w:r w:rsidRPr="0097208F">
        <w:rPr>
          <w:rFonts w:ascii="Times New Roman" w:hAnsi="Times New Roman" w:cs="Times New Roman"/>
          <w:spacing w:val="-16"/>
          <w:sz w:val="24"/>
          <w:szCs w:val="24"/>
          <w:lang w:val="sr-Cyrl-RS"/>
        </w:rPr>
        <w:t xml:space="preserve">у 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структурираном и машински читљивом формату,</w:t>
      </w:r>
    </w:p>
    <w:p w:rsidR="005413F5" w:rsidRPr="0097208F" w:rsidRDefault="006768F2">
      <w:pPr>
        <w:pStyle w:val="ListParagraph"/>
        <w:numPr>
          <w:ilvl w:val="0"/>
          <w:numId w:val="1"/>
        </w:numPr>
        <w:tabs>
          <w:tab w:val="left" w:pos="496"/>
        </w:tabs>
        <w:ind w:right="0" w:hanging="145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на повлачење сагласности или ограничење обраде,</w:t>
      </w:r>
    </w:p>
    <w:p w:rsidR="005413F5" w:rsidRPr="0097208F" w:rsidRDefault="006768F2">
      <w:pPr>
        <w:pStyle w:val="ListParagraph"/>
        <w:numPr>
          <w:ilvl w:val="0"/>
          <w:numId w:val="1"/>
        </w:numPr>
        <w:tabs>
          <w:tab w:val="left" w:pos="496"/>
        </w:tabs>
        <w:spacing w:line="252" w:lineRule="exact"/>
        <w:ind w:right="0" w:hanging="145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на приговор на обраду података о личности који се подноси руковаоцу,</w:t>
      </w:r>
    </w:p>
    <w:p w:rsidR="005413F5" w:rsidRPr="0097208F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лице на које се подаци односе није задовољно одговором Школе </w:t>
      </w:r>
      <w:r w:rsidRPr="0097208F">
        <w:rPr>
          <w:rFonts w:ascii="Times New Roman" w:hAnsi="Times New Roman" w:cs="Times New Roman"/>
          <w:spacing w:val="-9"/>
          <w:sz w:val="24"/>
          <w:szCs w:val="24"/>
          <w:lang w:val="sr-Cyrl-RS"/>
        </w:rPr>
        <w:t xml:space="preserve">на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испуњавање права у погледу заштите личних података, има право да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 xml:space="preserve">поднесе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 xml:space="preserve">притужбу Поверенику за информације од јавног значаја и заштиту података о </w:t>
      </w:r>
      <w:r w:rsidRPr="0097208F">
        <w:rPr>
          <w:rFonts w:ascii="Times New Roman" w:hAnsi="Times New Roman" w:cs="Times New Roman"/>
          <w:spacing w:val="-3"/>
          <w:sz w:val="24"/>
          <w:szCs w:val="24"/>
          <w:lang w:val="sr-Cyrl-RS"/>
        </w:rPr>
        <w:t>личности</w:t>
      </w:r>
      <w:r w:rsidRPr="0097208F">
        <w:rPr>
          <w:rFonts w:ascii="Times New Roman" w:hAnsi="Times New Roman" w:cs="Times New Roman"/>
          <w:spacing w:val="55"/>
          <w:sz w:val="24"/>
          <w:szCs w:val="24"/>
          <w:lang w:val="sr-Cyrl-RS"/>
        </w:rPr>
        <w:t xml:space="preserve"> 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53039D">
        <w:rPr>
          <w:rFonts w:ascii="Times New Roman" w:hAnsi="Times New Roman" w:cs="Times New Roman"/>
          <w:color w:val="0000FF"/>
          <w:sz w:val="24"/>
          <w:szCs w:val="24"/>
        </w:rPr>
        <w:t>www</w:t>
      </w:r>
      <w:r w:rsidRPr="0097208F">
        <w:rPr>
          <w:rFonts w:ascii="Times New Roman" w:hAnsi="Times New Roman" w:cs="Times New Roman"/>
          <w:color w:val="0000FF"/>
          <w:sz w:val="24"/>
          <w:szCs w:val="24"/>
          <w:lang w:val="sr-Cyrl-RS"/>
        </w:rPr>
        <w:t>.</w:t>
      </w:r>
      <w:r w:rsidRPr="0053039D">
        <w:rPr>
          <w:rFonts w:ascii="Times New Roman" w:hAnsi="Times New Roman" w:cs="Times New Roman"/>
          <w:color w:val="0000FF"/>
          <w:sz w:val="24"/>
          <w:szCs w:val="24"/>
        </w:rPr>
        <w:t>poverenik</w:t>
      </w:r>
      <w:r w:rsidRPr="0097208F">
        <w:rPr>
          <w:rFonts w:ascii="Times New Roman" w:hAnsi="Times New Roman" w:cs="Times New Roman"/>
          <w:color w:val="0000FF"/>
          <w:sz w:val="24"/>
          <w:szCs w:val="24"/>
          <w:lang w:val="sr-Cyrl-RS"/>
        </w:rPr>
        <w:t>.</w:t>
      </w:r>
      <w:r w:rsidRPr="0053039D">
        <w:rPr>
          <w:rFonts w:ascii="Times New Roman" w:hAnsi="Times New Roman" w:cs="Times New Roman"/>
          <w:color w:val="0000FF"/>
          <w:sz w:val="24"/>
          <w:szCs w:val="24"/>
        </w:rPr>
        <w:t>rs</w:t>
      </w:r>
      <w:r w:rsidRPr="0097208F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5413F5" w:rsidRPr="0053039D" w:rsidRDefault="0053039D">
      <w:pPr>
        <w:pStyle w:val="BodyText"/>
        <w:spacing w:line="20" w:lineRule="exact"/>
        <w:ind w:left="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g">
            <w:drawing>
              <wp:inline distT="0" distB="0" distL="0" distR="0">
                <wp:extent cx="1102995" cy="9525"/>
                <wp:effectExtent l="9525" t="9525" r="11430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2995" cy="9525"/>
                          <a:chOff x="0" y="0"/>
                          <a:chExt cx="1737" cy="15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>
                            <a:off x="0" y="7"/>
                            <a:ext cx="1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86.85pt;height:.75pt;mso-position-horizontal-relative:char;mso-position-vertical-relative:line" coordsize="17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">
                <v:line id="Line 5" o:spid="_x0000_s1027" style="position:absolute;visibility:visible;mso-wrap-style:square" from="0,7" to="173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EnMIAAADaAAAADwAAAGRycy9kb3ducmV2LnhtbESPzWrDMBCE74W8g9hAbo2cHozrRAkh&#10;EJIcCq3rB9haG9tEWhlL9c/bV4VCj8PMfMPsDpM1YqDet44VbNYJCOLK6ZZrBeXn+TkD4QOyRuOY&#10;FMzk4bBfPO0w127kDxqKUIsIYZ+jgiaELpfSVw1Z9GvXEUfv7nqLIcq+lrrHMcKtkS9JkkqLLceF&#10;Bjs6NVQ9im+r4LYpy/Ers+f31yyh2ZjLm7uyUqvldNyCCDSF//Bf+6oVpPB7Jd4A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tEnMIAAADaAAAADwAAAAAAAAAAAAAA&#10;AAChAgAAZHJzL2Rvd25yZXYueG1sUEsFBgAAAAAEAAQA+QAAAJADAAAAAA==&#10;" strokecolor="blue" strokeweight=".72pt"/>
                <w10:anchorlock/>
              </v:group>
            </w:pict>
          </mc:Fallback>
        </mc:AlternateContent>
      </w:r>
    </w:p>
    <w:p w:rsidR="005413F5" w:rsidRPr="0053039D" w:rsidRDefault="005413F5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5413F5" w:rsidRPr="0053039D" w:rsidRDefault="006768F2">
      <w:pPr>
        <w:pStyle w:val="Heading2"/>
        <w:spacing w:before="93"/>
        <w:ind w:left="81" w:right="5324"/>
        <w:jc w:val="center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Лице за заштиту података о личности</w:t>
      </w:r>
    </w:p>
    <w:p w:rsidR="005413F5" w:rsidRPr="0053039D" w:rsidRDefault="006768F2">
      <w:pPr>
        <w:pStyle w:val="BodyText"/>
        <w:spacing w:before="120"/>
        <w:ind w:left="81" w:right="100"/>
        <w:jc w:val="center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Члан 16.</w:t>
      </w:r>
    </w:p>
    <w:p w:rsidR="005413F5" w:rsidRPr="0053039D" w:rsidRDefault="005413F5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:rsidR="005413F5" w:rsidRPr="0053039D" w:rsidRDefault="006768F2">
      <w:pPr>
        <w:pStyle w:val="BodyText"/>
        <w:spacing w:before="93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Директор Школе одлуком одређује лице за заштиту података о личности.</w:t>
      </w:r>
    </w:p>
    <w:p w:rsidR="005413F5" w:rsidRPr="0053039D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Школа је дужна да благовремено и на одговарајући начин укључи лице за заштиту података о личности у све послове који се односе на заштиту података о личности, да омогући извршавање обавеза из ЗЗПЛ и овог Правилника на тај начин што му обезбеђује: неопходна средства за извршавање свих обавеза, приступ подацима о личности и радњама обраде, тручно усавршавање и независност у извршавању његових обавеза.</w:t>
      </w:r>
    </w:p>
    <w:p w:rsidR="005413F5" w:rsidRPr="0053039D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 xml:space="preserve">Лица на које се подаци односе могу се обратити лицу за заштиту података о </w:t>
      </w:r>
      <w:r w:rsidRPr="0053039D">
        <w:rPr>
          <w:rFonts w:ascii="Times New Roman" w:hAnsi="Times New Roman" w:cs="Times New Roman"/>
          <w:sz w:val="24"/>
          <w:szCs w:val="24"/>
        </w:rPr>
        <w:lastRenderedPageBreak/>
        <w:t>личности у вези са свим питањима која се односе на обраду својих податка о личности, као и у вези са остваривањем својих права прописаних ЗЗПЛ.</w:t>
      </w:r>
    </w:p>
    <w:p w:rsidR="005413F5" w:rsidRPr="0053039D" w:rsidRDefault="006768F2">
      <w:pPr>
        <w:pStyle w:val="BodyText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Лице за заштиту података о личности има права и обавезе у складу са ЗЗПЛ.</w:t>
      </w:r>
    </w:p>
    <w:p w:rsidR="005413F5" w:rsidRPr="0053039D" w:rsidRDefault="005413F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413F5" w:rsidRPr="0053039D" w:rsidRDefault="006768F2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Процена утицаја на заштиту података о личности</w:t>
      </w:r>
    </w:p>
    <w:p w:rsidR="005413F5" w:rsidRPr="0053039D" w:rsidRDefault="005413F5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5413F5" w:rsidRPr="0053039D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Члан 17.</w:t>
      </w:r>
    </w:p>
    <w:p w:rsidR="005413F5" w:rsidRPr="0053039D" w:rsidRDefault="005413F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413F5" w:rsidRPr="0053039D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Школа код обраде података о личности која није Законом и другим законима одређена као обавезна, пре почетка обраде података о личности, врши процену утицаја предвиђених радњи обраде на заштиту података о личности.</w:t>
      </w:r>
    </w:p>
    <w:p w:rsidR="005413F5" w:rsidRPr="0053039D" w:rsidRDefault="006768F2">
      <w:pPr>
        <w:pStyle w:val="BodyText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Процена утицаја из ст.1. овог члана обавезно се врши у случајевима прописаним</w:t>
      </w:r>
    </w:p>
    <w:p w:rsidR="005413F5" w:rsidRPr="0053039D" w:rsidRDefault="006768F2">
      <w:pPr>
        <w:pStyle w:val="BodyText"/>
        <w:ind w:left="10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ЗЗПЛ.</w:t>
      </w:r>
    </w:p>
    <w:p w:rsidR="005413F5" w:rsidRPr="0053039D" w:rsidRDefault="006768F2">
      <w:pPr>
        <w:pStyle w:val="BodyText"/>
        <w:ind w:left="820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Школа обавезно тражи претходно мишљење Повереника ако се унутрашњом</w:t>
      </w:r>
    </w:p>
    <w:p w:rsidR="005413F5" w:rsidRPr="0053039D" w:rsidRDefault="006768F2">
      <w:pPr>
        <w:pStyle w:val="BodyText"/>
        <w:ind w:left="100" w:right="186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 xml:space="preserve">проценом утврди да ће радње обраде података произвести висок ризик, а нису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>могле</w:t>
      </w:r>
      <w:r w:rsidRPr="0053039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>бити предузете мере за умањење ризика и у другим случајевима предвиђеним ЗЗПЛ.</w:t>
      </w:r>
    </w:p>
    <w:p w:rsidR="005413F5" w:rsidRPr="0053039D" w:rsidRDefault="005413F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413F5" w:rsidRPr="0053039D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Члан 18.</w:t>
      </w:r>
    </w:p>
    <w:p w:rsidR="005413F5" w:rsidRPr="0053039D" w:rsidRDefault="005413F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413F5" w:rsidRPr="0053039D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 xml:space="preserve">Приликом обраде података о личности у смислу члана 17. овог Правилника, </w:t>
      </w:r>
      <w:r w:rsidRPr="0053039D">
        <w:rPr>
          <w:rFonts w:ascii="Times New Roman" w:hAnsi="Times New Roman" w:cs="Times New Roman"/>
          <w:spacing w:val="-3"/>
          <w:sz w:val="24"/>
          <w:szCs w:val="24"/>
        </w:rPr>
        <w:t xml:space="preserve">лице </w:t>
      </w:r>
      <w:r w:rsidRPr="0053039D">
        <w:rPr>
          <w:rFonts w:ascii="Times New Roman" w:hAnsi="Times New Roman" w:cs="Times New Roman"/>
          <w:sz w:val="24"/>
          <w:szCs w:val="24"/>
        </w:rPr>
        <w:t xml:space="preserve">које врши обраду података затражиће захтевом мишљење о процени утицаја обраде </w:t>
      </w:r>
      <w:r w:rsidRPr="0053039D">
        <w:rPr>
          <w:rFonts w:ascii="Times New Roman" w:hAnsi="Times New Roman" w:cs="Times New Roman"/>
          <w:spacing w:val="-7"/>
          <w:sz w:val="24"/>
          <w:szCs w:val="24"/>
        </w:rPr>
        <w:t xml:space="preserve">на </w:t>
      </w:r>
      <w:r w:rsidRPr="0053039D">
        <w:rPr>
          <w:rFonts w:ascii="Times New Roman" w:hAnsi="Times New Roman" w:cs="Times New Roman"/>
          <w:sz w:val="24"/>
          <w:szCs w:val="24"/>
        </w:rPr>
        <w:t xml:space="preserve">заштиту података о личности, од директора Школе и лица за заштиту података </w:t>
      </w:r>
      <w:r w:rsidRPr="0053039D">
        <w:rPr>
          <w:rFonts w:ascii="Times New Roman" w:hAnsi="Times New Roman" w:cs="Times New Roman"/>
          <w:spacing w:val="-15"/>
          <w:sz w:val="24"/>
          <w:szCs w:val="24"/>
        </w:rPr>
        <w:t xml:space="preserve">о </w:t>
      </w:r>
      <w:r w:rsidRPr="0053039D">
        <w:rPr>
          <w:rFonts w:ascii="Times New Roman" w:hAnsi="Times New Roman" w:cs="Times New Roman"/>
          <w:sz w:val="24"/>
          <w:szCs w:val="24"/>
        </w:rPr>
        <w:t>личности.</w:t>
      </w:r>
    </w:p>
    <w:p w:rsidR="005413F5" w:rsidRPr="0053039D" w:rsidRDefault="006768F2">
      <w:pPr>
        <w:pStyle w:val="BodyText"/>
        <w:spacing w:before="80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 xml:space="preserve">Захтев из става 1. овог члана садржи: опис потребних  радњи обраде, обим </w:t>
      </w:r>
      <w:r w:rsidRPr="0053039D">
        <w:rPr>
          <w:rFonts w:ascii="Times New Roman" w:hAnsi="Times New Roman" w:cs="Times New Roman"/>
          <w:spacing w:val="-14"/>
          <w:sz w:val="24"/>
          <w:szCs w:val="24"/>
        </w:rPr>
        <w:t>и</w:t>
      </w:r>
      <w:r w:rsidRPr="0053039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3039D">
        <w:rPr>
          <w:rFonts w:ascii="Times New Roman" w:hAnsi="Times New Roman" w:cs="Times New Roman"/>
          <w:sz w:val="24"/>
          <w:szCs w:val="24"/>
        </w:rPr>
        <w:t xml:space="preserve">сврху обраде, број лица чији би се подаци обрађивали, врсте података о личности </w:t>
      </w:r>
      <w:r w:rsidRPr="0053039D">
        <w:rPr>
          <w:rFonts w:ascii="Times New Roman" w:hAnsi="Times New Roman" w:cs="Times New Roman"/>
          <w:spacing w:val="-15"/>
          <w:sz w:val="24"/>
          <w:szCs w:val="24"/>
        </w:rPr>
        <w:t xml:space="preserve">и </w:t>
      </w:r>
      <w:r w:rsidRPr="0053039D">
        <w:rPr>
          <w:rFonts w:ascii="Times New Roman" w:hAnsi="Times New Roman" w:cs="Times New Roman"/>
          <w:sz w:val="24"/>
          <w:szCs w:val="24"/>
        </w:rPr>
        <w:t>њихов утицај на права и слободе лица, кориснике података као и расположивост планираних мера заштите података о личности приликом обраде и коришћења.</w:t>
      </w:r>
    </w:p>
    <w:p w:rsidR="005413F5" w:rsidRPr="0053039D" w:rsidRDefault="006768F2">
      <w:pPr>
        <w:pStyle w:val="BodyText"/>
        <w:ind w:left="100" w:right="11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На основу података из захтева, директор Школе и лице за заштиту података о личности, усаглашеним мишљењем, утврђују ниво ризика који може бити мали, средњи или висок. Код малог нивоа ризика даје се мишљење да није потребна израда посебне одлуке о процени ризика и мерама. Ако се утврди да намеравана обрада података може представљати средњи или високи ризик за заштиту података о личности, даје се мишљење обрађивачу о степену ризика као и да је неопходно да, пре почетка обраде, донесе одлуку о мерама заштите које ће предузети при свакој радњи обраде, а нарочито при коришћењу података о личности. Висок степен ризика постоји увек када се подаци већег броја ученика, обрађују у збирке података.</w:t>
      </w:r>
    </w:p>
    <w:p w:rsidR="005413F5" w:rsidRPr="0053039D" w:rsidRDefault="006768F2">
      <w:pPr>
        <w:pStyle w:val="BodyText"/>
        <w:ind w:left="100" w:right="1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039D">
        <w:rPr>
          <w:rFonts w:ascii="Times New Roman" w:hAnsi="Times New Roman" w:cs="Times New Roman"/>
          <w:sz w:val="24"/>
          <w:szCs w:val="24"/>
        </w:rPr>
        <w:t>Укилико Школа не може сама да изврши процену ризика, упутиће захтев за мишљење о процени утицаја на заштиту података о личности Поверенику, са неопходним подацима о планираној и намераваној обради.</w:t>
      </w: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3039D" w:rsidRDefault="0053039D">
      <w:pPr>
        <w:pStyle w:val="Heading2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</w:p>
    <w:p w:rsidR="005413F5" w:rsidRPr="0097208F" w:rsidRDefault="006768F2">
      <w:pPr>
        <w:pStyle w:val="Heading2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Завршна одредба</w:t>
      </w:r>
    </w:p>
    <w:p w:rsidR="005413F5" w:rsidRPr="0097208F" w:rsidRDefault="005413F5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81" w:right="10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Члан 19.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6768F2">
      <w:pPr>
        <w:pStyle w:val="BodyText"/>
        <w:ind w:left="100" w:right="178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208F"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 осмог дана од дана објављивања на огласној табли Школе.</w:t>
      </w: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97208F" w:rsidRDefault="005413F5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F5" w:rsidRPr="0053039D" w:rsidRDefault="0097208F">
      <w:pPr>
        <w:pStyle w:val="BodyText"/>
        <w:ind w:left="538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П</w:t>
      </w:r>
      <w:r w:rsidR="006768F2" w:rsidRPr="0097208F">
        <w:rPr>
          <w:rFonts w:ascii="Times New Roman" w:hAnsi="Times New Roman" w:cs="Times New Roman"/>
          <w:sz w:val="24"/>
          <w:szCs w:val="24"/>
          <w:lang w:val="sr-Cyrl-RS"/>
        </w:rPr>
        <w:t>редседник Школског одбора</w:t>
      </w:r>
    </w:p>
    <w:p w:rsidR="00F87977" w:rsidRPr="0053039D" w:rsidRDefault="0097208F">
      <w:pPr>
        <w:pStyle w:val="BodyText"/>
        <w:ind w:left="538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97208F" w:rsidRDefault="0097208F" w:rsidP="0097208F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F87977" w:rsidRPr="0097208F" w:rsidRDefault="0053039D" w:rsidP="0097208F">
      <w:pPr>
        <w:pStyle w:val="BodyText"/>
        <w:rPr>
          <w:rFonts w:ascii="Times New Roman" w:hAnsi="Times New Roman" w:cs="Times New Roman"/>
          <w:sz w:val="24"/>
          <w:szCs w:val="24"/>
          <w:lang w:val="sr-Cyrl-RS"/>
        </w:rPr>
        <w:sectPr w:rsidR="00F87977" w:rsidRPr="0097208F">
          <w:pgSz w:w="12240" w:h="15840"/>
          <w:pgMar w:top="1360" w:right="1320" w:bottom="1200" w:left="1340" w:header="0" w:footer="1009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474E6F" wp14:editId="2498C8A6">
                <wp:simplePos x="0" y="0"/>
                <wp:positionH relativeFrom="page">
                  <wp:posOffset>4718685</wp:posOffset>
                </wp:positionH>
                <wp:positionV relativeFrom="paragraph">
                  <wp:posOffset>79375</wp:posOffset>
                </wp:positionV>
                <wp:extent cx="15544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6791 6791"/>
                            <a:gd name="T1" fmla="*/ T0 w 2448"/>
                            <a:gd name="T2" fmla="+- 0 9238 6791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71.55pt;margin-top:6.25pt;width:122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3u9wIAAIs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" path="m,l2447,e" filled="f" strokeweight=".24447mm">
                <v:path arrowok="t" o:connecttype="custom" o:connectlocs="0,0;155384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D84FF" wp14:editId="34542944">
                <wp:simplePos x="0" y="0"/>
                <wp:positionH relativeFrom="page">
                  <wp:posOffset>908685</wp:posOffset>
                </wp:positionH>
                <wp:positionV relativeFrom="paragraph">
                  <wp:posOffset>227330</wp:posOffset>
                </wp:positionV>
                <wp:extent cx="1554480" cy="1270"/>
                <wp:effectExtent l="0" t="0" r="0" b="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6791 6791"/>
                            <a:gd name="T1" fmla="*/ T0 w 2448"/>
                            <a:gd name="T2" fmla="+- 0 9238 6791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71.55pt;margin-top:17.9pt;width:122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8R+AIAAIs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" path="m,l2447,e" filled="f" strokeweight=".24447mm">
                <v:path arrowok="t" o:connecttype="custom" o:connectlocs="0,0;1553845,0" o:connectangles="0,0"/>
                <w10:wrap type="topAndBottom" anchorx="page"/>
              </v:shape>
            </w:pict>
          </mc:Fallback>
        </mc:AlternateContent>
      </w:r>
    </w:p>
    <w:p w:rsidR="005413F5" w:rsidRPr="0053039D" w:rsidRDefault="005413F5" w:rsidP="00F87977">
      <w:pPr>
        <w:tabs>
          <w:tab w:val="left" w:pos="7957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413F5" w:rsidRPr="0053039D">
      <w:footerReference w:type="default" r:id="rId9"/>
      <w:pgSz w:w="12240" w:h="15840"/>
      <w:pgMar w:top="1500" w:right="1320" w:bottom="1200" w:left="1340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15" w:rsidRDefault="00912815">
      <w:r>
        <w:separator/>
      </w:r>
    </w:p>
  </w:endnote>
  <w:endnote w:type="continuationSeparator" w:id="0">
    <w:p w:rsidR="00912815" w:rsidRDefault="0091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F5" w:rsidRDefault="0053039D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437824" behindDoc="1" locked="0" layoutInCell="1" allowOverlap="1">
              <wp:simplePos x="0" y="0"/>
              <wp:positionH relativeFrom="page">
                <wp:posOffset>6748780</wp:posOffset>
              </wp:positionH>
              <wp:positionV relativeFrom="page">
                <wp:posOffset>9277985</wp:posOffset>
              </wp:positionV>
              <wp:extent cx="14732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3F5" w:rsidRDefault="006768F2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700E">
                            <w:rPr>
                              <w:rFonts w:ascii="Carlito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4pt;margin-top:730.55pt;width:11.6pt;height:13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CoUrQIAAKg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" filled="f" stroked="f">
              <v:textbox inset="0,0,0,0">
                <w:txbxContent>
                  <w:p w:rsidR="005413F5" w:rsidRDefault="006768F2">
                    <w:pPr>
                      <w:pStyle w:val="BodyText"/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700E">
                      <w:rPr>
                        <w:rFonts w:ascii="Carlito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3F5" w:rsidRDefault="0053039D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487438336" behindDoc="1" locked="0" layoutInCell="1" allowOverlap="1">
              <wp:simplePos x="0" y="0"/>
              <wp:positionH relativeFrom="page">
                <wp:posOffset>6534785</wp:posOffset>
              </wp:positionH>
              <wp:positionV relativeFrom="page">
                <wp:posOffset>9277985</wp:posOffset>
              </wp:positionV>
              <wp:extent cx="33591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3F5" w:rsidRDefault="006768F2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1</w:t>
                          </w:r>
                          <w:r w:rsidR="00F87977">
                            <w:rPr>
                              <w:rFonts w:ascii="Carlito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4.55pt;margin-top:730.55pt;width:26.45pt;height:13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" filled="f" stroked="f">
              <v:textbox inset="0,0,0,0">
                <w:txbxContent>
                  <w:p w:rsidR="005413F5" w:rsidRDefault="006768F2">
                    <w:pPr>
                      <w:pStyle w:val="BodyText"/>
                      <w:spacing w:line="244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1</w:t>
                    </w:r>
                    <w:r w:rsidR="00F87977">
                      <w:rPr>
                        <w:rFonts w:ascii="Carlito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15" w:rsidRDefault="00912815">
      <w:r>
        <w:separator/>
      </w:r>
    </w:p>
  </w:footnote>
  <w:footnote w:type="continuationSeparator" w:id="0">
    <w:p w:rsidR="00912815" w:rsidRDefault="0091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4AF"/>
    <w:multiLevelType w:val="hybridMultilevel"/>
    <w:tmpl w:val="807EC3C0"/>
    <w:lvl w:ilvl="0" w:tplc="539E3C7A">
      <w:start w:val="1"/>
      <w:numFmt w:val="decimal"/>
      <w:lvlText w:val="%1)"/>
      <w:lvlJc w:val="left"/>
      <w:pPr>
        <w:ind w:left="100" w:hanging="288"/>
        <w:jc w:val="left"/>
      </w:pPr>
      <w:rPr>
        <w:rFonts w:ascii="Arial" w:eastAsia="Arial" w:hAnsi="Arial" w:cs="Arial" w:hint="default"/>
        <w:spacing w:val="-31"/>
        <w:w w:val="100"/>
        <w:sz w:val="22"/>
        <w:szCs w:val="22"/>
        <w:lang w:eastAsia="en-US" w:bidi="ar-SA"/>
      </w:rPr>
    </w:lvl>
    <w:lvl w:ilvl="1" w:tplc="8E386B90">
      <w:numFmt w:val="bullet"/>
      <w:lvlText w:val="•"/>
      <w:lvlJc w:val="left"/>
      <w:pPr>
        <w:ind w:left="1048" w:hanging="288"/>
      </w:pPr>
      <w:rPr>
        <w:rFonts w:hint="default"/>
        <w:lang w:eastAsia="en-US" w:bidi="ar-SA"/>
      </w:rPr>
    </w:lvl>
    <w:lvl w:ilvl="2" w:tplc="FD7406C8">
      <w:numFmt w:val="bullet"/>
      <w:lvlText w:val="•"/>
      <w:lvlJc w:val="left"/>
      <w:pPr>
        <w:ind w:left="1996" w:hanging="288"/>
      </w:pPr>
      <w:rPr>
        <w:rFonts w:hint="default"/>
        <w:lang w:eastAsia="en-US" w:bidi="ar-SA"/>
      </w:rPr>
    </w:lvl>
    <w:lvl w:ilvl="3" w:tplc="9C364FD4">
      <w:numFmt w:val="bullet"/>
      <w:lvlText w:val="•"/>
      <w:lvlJc w:val="left"/>
      <w:pPr>
        <w:ind w:left="2944" w:hanging="288"/>
      </w:pPr>
      <w:rPr>
        <w:rFonts w:hint="default"/>
        <w:lang w:eastAsia="en-US" w:bidi="ar-SA"/>
      </w:rPr>
    </w:lvl>
    <w:lvl w:ilvl="4" w:tplc="DF58EC40">
      <w:numFmt w:val="bullet"/>
      <w:lvlText w:val="•"/>
      <w:lvlJc w:val="left"/>
      <w:pPr>
        <w:ind w:left="3892" w:hanging="288"/>
      </w:pPr>
      <w:rPr>
        <w:rFonts w:hint="default"/>
        <w:lang w:eastAsia="en-US" w:bidi="ar-SA"/>
      </w:rPr>
    </w:lvl>
    <w:lvl w:ilvl="5" w:tplc="F5EC2362">
      <w:numFmt w:val="bullet"/>
      <w:lvlText w:val="•"/>
      <w:lvlJc w:val="left"/>
      <w:pPr>
        <w:ind w:left="4840" w:hanging="288"/>
      </w:pPr>
      <w:rPr>
        <w:rFonts w:hint="default"/>
        <w:lang w:eastAsia="en-US" w:bidi="ar-SA"/>
      </w:rPr>
    </w:lvl>
    <w:lvl w:ilvl="6" w:tplc="AFD8817A">
      <w:numFmt w:val="bullet"/>
      <w:lvlText w:val="•"/>
      <w:lvlJc w:val="left"/>
      <w:pPr>
        <w:ind w:left="5788" w:hanging="288"/>
      </w:pPr>
      <w:rPr>
        <w:rFonts w:hint="default"/>
        <w:lang w:eastAsia="en-US" w:bidi="ar-SA"/>
      </w:rPr>
    </w:lvl>
    <w:lvl w:ilvl="7" w:tplc="A09AB132">
      <w:numFmt w:val="bullet"/>
      <w:lvlText w:val="•"/>
      <w:lvlJc w:val="left"/>
      <w:pPr>
        <w:ind w:left="6736" w:hanging="288"/>
      </w:pPr>
      <w:rPr>
        <w:rFonts w:hint="default"/>
        <w:lang w:eastAsia="en-US" w:bidi="ar-SA"/>
      </w:rPr>
    </w:lvl>
    <w:lvl w:ilvl="8" w:tplc="53A416B0">
      <w:numFmt w:val="bullet"/>
      <w:lvlText w:val="•"/>
      <w:lvlJc w:val="left"/>
      <w:pPr>
        <w:ind w:left="7684" w:hanging="288"/>
      </w:pPr>
      <w:rPr>
        <w:rFonts w:hint="default"/>
        <w:lang w:eastAsia="en-US" w:bidi="ar-SA"/>
      </w:rPr>
    </w:lvl>
  </w:abstractNum>
  <w:abstractNum w:abstractNumId="1">
    <w:nsid w:val="4F8037B9"/>
    <w:multiLevelType w:val="hybridMultilevel"/>
    <w:tmpl w:val="D6A4DBEC"/>
    <w:lvl w:ilvl="0" w:tplc="8F923ACC">
      <w:numFmt w:val="bullet"/>
      <w:lvlText w:val="-"/>
      <w:lvlJc w:val="left"/>
      <w:pPr>
        <w:ind w:left="496" w:hanging="144"/>
      </w:pPr>
      <w:rPr>
        <w:rFonts w:ascii="Trebuchet MS" w:eastAsia="Trebuchet MS" w:hAnsi="Trebuchet MS" w:cs="Trebuchet MS" w:hint="default"/>
        <w:w w:val="100"/>
        <w:sz w:val="20"/>
        <w:szCs w:val="20"/>
        <w:lang w:eastAsia="en-US" w:bidi="ar-SA"/>
      </w:rPr>
    </w:lvl>
    <w:lvl w:ilvl="1" w:tplc="2FCE5CC2">
      <w:numFmt w:val="bullet"/>
      <w:lvlText w:val="•"/>
      <w:lvlJc w:val="left"/>
      <w:pPr>
        <w:ind w:left="1408" w:hanging="144"/>
      </w:pPr>
      <w:rPr>
        <w:rFonts w:hint="default"/>
        <w:lang w:eastAsia="en-US" w:bidi="ar-SA"/>
      </w:rPr>
    </w:lvl>
    <w:lvl w:ilvl="2" w:tplc="DE60AF9C">
      <w:numFmt w:val="bullet"/>
      <w:lvlText w:val="•"/>
      <w:lvlJc w:val="left"/>
      <w:pPr>
        <w:ind w:left="2316" w:hanging="144"/>
      </w:pPr>
      <w:rPr>
        <w:rFonts w:hint="default"/>
        <w:lang w:eastAsia="en-US" w:bidi="ar-SA"/>
      </w:rPr>
    </w:lvl>
    <w:lvl w:ilvl="3" w:tplc="6D3653C6">
      <w:numFmt w:val="bullet"/>
      <w:lvlText w:val="•"/>
      <w:lvlJc w:val="left"/>
      <w:pPr>
        <w:ind w:left="3224" w:hanging="144"/>
      </w:pPr>
      <w:rPr>
        <w:rFonts w:hint="default"/>
        <w:lang w:eastAsia="en-US" w:bidi="ar-SA"/>
      </w:rPr>
    </w:lvl>
    <w:lvl w:ilvl="4" w:tplc="4B9E74AE">
      <w:numFmt w:val="bullet"/>
      <w:lvlText w:val="•"/>
      <w:lvlJc w:val="left"/>
      <w:pPr>
        <w:ind w:left="4132" w:hanging="144"/>
      </w:pPr>
      <w:rPr>
        <w:rFonts w:hint="default"/>
        <w:lang w:eastAsia="en-US" w:bidi="ar-SA"/>
      </w:rPr>
    </w:lvl>
    <w:lvl w:ilvl="5" w:tplc="D556E5F8">
      <w:numFmt w:val="bullet"/>
      <w:lvlText w:val="•"/>
      <w:lvlJc w:val="left"/>
      <w:pPr>
        <w:ind w:left="5040" w:hanging="144"/>
      </w:pPr>
      <w:rPr>
        <w:rFonts w:hint="default"/>
        <w:lang w:eastAsia="en-US" w:bidi="ar-SA"/>
      </w:rPr>
    </w:lvl>
    <w:lvl w:ilvl="6" w:tplc="0930BDF4">
      <w:numFmt w:val="bullet"/>
      <w:lvlText w:val="•"/>
      <w:lvlJc w:val="left"/>
      <w:pPr>
        <w:ind w:left="5948" w:hanging="144"/>
      </w:pPr>
      <w:rPr>
        <w:rFonts w:hint="default"/>
        <w:lang w:eastAsia="en-US" w:bidi="ar-SA"/>
      </w:rPr>
    </w:lvl>
    <w:lvl w:ilvl="7" w:tplc="DBDACB60">
      <w:numFmt w:val="bullet"/>
      <w:lvlText w:val="•"/>
      <w:lvlJc w:val="left"/>
      <w:pPr>
        <w:ind w:left="6856" w:hanging="144"/>
      </w:pPr>
      <w:rPr>
        <w:rFonts w:hint="default"/>
        <w:lang w:eastAsia="en-US" w:bidi="ar-SA"/>
      </w:rPr>
    </w:lvl>
    <w:lvl w:ilvl="8" w:tplc="AD923F7C">
      <w:numFmt w:val="bullet"/>
      <w:lvlText w:val="•"/>
      <w:lvlJc w:val="left"/>
      <w:pPr>
        <w:ind w:left="7764" w:hanging="144"/>
      </w:pPr>
      <w:rPr>
        <w:rFonts w:hint="default"/>
        <w:lang w:eastAsia="en-US" w:bidi="ar-SA"/>
      </w:rPr>
    </w:lvl>
  </w:abstractNum>
  <w:abstractNum w:abstractNumId="2">
    <w:nsid w:val="57F34C34"/>
    <w:multiLevelType w:val="hybridMultilevel"/>
    <w:tmpl w:val="4FCC99F2"/>
    <w:lvl w:ilvl="0" w:tplc="7C540F5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eastAsia="en-US" w:bidi="ar-SA"/>
      </w:rPr>
    </w:lvl>
    <w:lvl w:ilvl="1" w:tplc="8CC27986">
      <w:numFmt w:val="bullet"/>
      <w:lvlText w:val="-"/>
      <w:lvlJc w:val="left"/>
      <w:pPr>
        <w:ind w:left="922" w:hanging="132"/>
      </w:pPr>
      <w:rPr>
        <w:rFonts w:ascii="Trebuchet MS" w:eastAsia="Trebuchet MS" w:hAnsi="Trebuchet MS" w:cs="Trebuchet MS" w:hint="default"/>
        <w:w w:val="100"/>
        <w:sz w:val="20"/>
        <w:szCs w:val="20"/>
        <w:lang w:eastAsia="en-US" w:bidi="ar-SA"/>
      </w:rPr>
    </w:lvl>
    <w:lvl w:ilvl="2" w:tplc="77568D30">
      <w:numFmt w:val="bullet"/>
      <w:lvlText w:val="•"/>
      <w:lvlJc w:val="left"/>
      <w:pPr>
        <w:ind w:left="1882" w:hanging="132"/>
      </w:pPr>
      <w:rPr>
        <w:rFonts w:hint="default"/>
        <w:lang w:eastAsia="en-US" w:bidi="ar-SA"/>
      </w:rPr>
    </w:lvl>
    <w:lvl w:ilvl="3" w:tplc="EFA89EEE">
      <w:numFmt w:val="bullet"/>
      <w:lvlText w:val="•"/>
      <w:lvlJc w:val="left"/>
      <w:pPr>
        <w:ind w:left="2844" w:hanging="132"/>
      </w:pPr>
      <w:rPr>
        <w:rFonts w:hint="default"/>
        <w:lang w:eastAsia="en-US" w:bidi="ar-SA"/>
      </w:rPr>
    </w:lvl>
    <w:lvl w:ilvl="4" w:tplc="9B021216">
      <w:numFmt w:val="bullet"/>
      <w:lvlText w:val="•"/>
      <w:lvlJc w:val="left"/>
      <w:pPr>
        <w:ind w:left="3806" w:hanging="132"/>
      </w:pPr>
      <w:rPr>
        <w:rFonts w:hint="default"/>
        <w:lang w:eastAsia="en-US" w:bidi="ar-SA"/>
      </w:rPr>
    </w:lvl>
    <w:lvl w:ilvl="5" w:tplc="298C508E">
      <w:numFmt w:val="bullet"/>
      <w:lvlText w:val="•"/>
      <w:lvlJc w:val="left"/>
      <w:pPr>
        <w:ind w:left="4768" w:hanging="132"/>
      </w:pPr>
      <w:rPr>
        <w:rFonts w:hint="default"/>
        <w:lang w:eastAsia="en-US" w:bidi="ar-SA"/>
      </w:rPr>
    </w:lvl>
    <w:lvl w:ilvl="6" w:tplc="B74A41BC">
      <w:numFmt w:val="bullet"/>
      <w:lvlText w:val="•"/>
      <w:lvlJc w:val="left"/>
      <w:pPr>
        <w:ind w:left="5731" w:hanging="132"/>
      </w:pPr>
      <w:rPr>
        <w:rFonts w:hint="default"/>
        <w:lang w:eastAsia="en-US" w:bidi="ar-SA"/>
      </w:rPr>
    </w:lvl>
    <w:lvl w:ilvl="7" w:tplc="48321124">
      <w:numFmt w:val="bullet"/>
      <w:lvlText w:val="•"/>
      <w:lvlJc w:val="left"/>
      <w:pPr>
        <w:ind w:left="6693" w:hanging="132"/>
      </w:pPr>
      <w:rPr>
        <w:rFonts w:hint="default"/>
        <w:lang w:eastAsia="en-US" w:bidi="ar-SA"/>
      </w:rPr>
    </w:lvl>
    <w:lvl w:ilvl="8" w:tplc="E2F221E4">
      <w:numFmt w:val="bullet"/>
      <w:lvlText w:val="•"/>
      <w:lvlJc w:val="left"/>
      <w:pPr>
        <w:ind w:left="7655" w:hanging="132"/>
      </w:pPr>
      <w:rPr>
        <w:rFonts w:hint="default"/>
        <w:lang w:eastAsia="en-US" w:bidi="ar-SA"/>
      </w:rPr>
    </w:lvl>
  </w:abstractNum>
  <w:abstractNum w:abstractNumId="3">
    <w:nsid w:val="63795946"/>
    <w:multiLevelType w:val="hybridMultilevel"/>
    <w:tmpl w:val="1E3EB1B8"/>
    <w:lvl w:ilvl="0" w:tplc="94AAC9CA">
      <w:start w:val="1"/>
      <w:numFmt w:val="decimal"/>
      <w:lvlText w:val="%1)"/>
      <w:lvlJc w:val="left"/>
      <w:pPr>
        <w:ind w:left="100" w:hanging="266"/>
        <w:jc w:val="left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1" w:tplc="097AF7DC">
      <w:numFmt w:val="bullet"/>
      <w:lvlText w:val="•"/>
      <w:lvlJc w:val="left"/>
      <w:pPr>
        <w:ind w:left="1048" w:hanging="266"/>
      </w:pPr>
      <w:rPr>
        <w:rFonts w:hint="default"/>
        <w:lang w:eastAsia="en-US" w:bidi="ar-SA"/>
      </w:rPr>
    </w:lvl>
    <w:lvl w:ilvl="2" w:tplc="642C7578">
      <w:numFmt w:val="bullet"/>
      <w:lvlText w:val="•"/>
      <w:lvlJc w:val="left"/>
      <w:pPr>
        <w:ind w:left="1996" w:hanging="266"/>
      </w:pPr>
      <w:rPr>
        <w:rFonts w:hint="default"/>
        <w:lang w:eastAsia="en-US" w:bidi="ar-SA"/>
      </w:rPr>
    </w:lvl>
    <w:lvl w:ilvl="3" w:tplc="08DC5944">
      <w:numFmt w:val="bullet"/>
      <w:lvlText w:val="•"/>
      <w:lvlJc w:val="left"/>
      <w:pPr>
        <w:ind w:left="2944" w:hanging="266"/>
      </w:pPr>
      <w:rPr>
        <w:rFonts w:hint="default"/>
        <w:lang w:eastAsia="en-US" w:bidi="ar-SA"/>
      </w:rPr>
    </w:lvl>
    <w:lvl w:ilvl="4" w:tplc="E012C7A0">
      <w:numFmt w:val="bullet"/>
      <w:lvlText w:val="•"/>
      <w:lvlJc w:val="left"/>
      <w:pPr>
        <w:ind w:left="3892" w:hanging="266"/>
      </w:pPr>
      <w:rPr>
        <w:rFonts w:hint="default"/>
        <w:lang w:eastAsia="en-US" w:bidi="ar-SA"/>
      </w:rPr>
    </w:lvl>
    <w:lvl w:ilvl="5" w:tplc="B9708AEA">
      <w:numFmt w:val="bullet"/>
      <w:lvlText w:val="•"/>
      <w:lvlJc w:val="left"/>
      <w:pPr>
        <w:ind w:left="4840" w:hanging="266"/>
      </w:pPr>
      <w:rPr>
        <w:rFonts w:hint="default"/>
        <w:lang w:eastAsia="en-US" w:bidi="ar-SA"/>
      </w:rPr>
    </w:lvl>
    <w:lvl w:ilvl="6" w:tplc="CD001DA4">
      <w:numFmt w:val="bullet"/>
      <w:lvlText w:val="•"/>
      <w:lvlJc w:val="left"/>
      <w:pPr>
        <w:ind w:left="5788" w:hanging="266"/>
      </w:pPr>
      <w:rPr>
        <w:rFonts w:hint="default"/>
        <w:lang w:eastAsia="en-US" w:bidi="ar-SA"/>
      </w:rPr>
    </w:lvl>
    <w:lvl w:ilvl="7" w:tplc="A33CA9A6">
      <w:numFmt w:val="bullet"/>
      <w:lvlText w:val="•"/>
      <w:lvlJc w:val="left"/>
      <w:pPr>
        <w:ind w:left="6736" w:hanging="266"/>
      </w:pPr>
      <w:rPr>
        <w:rFonts w:hint="default"/>
        <w:lang w:eastAsia="en-US" w:bidi="ar-SA"/>
      </w:rPr>
    </w:lvl>
    <w:lvl w:ilvl="8" w:tplc="B22496A8">
      <w:numFmt w:val="bullet"/>
      <w:lvlText w:val="•"/>
      <w:lvlJc w:val="left"/>
      <w:pPr>
        <w:ind w:left="7684" w:hanging="266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F5"/>
    <w:rsid w:val="004B700E"/>
    <w:rsid w:val="0053039D"/>
    <w:rsid w:val="005413F5"/>
    <w:rsid w:val="006768F2"/>
    <w:rsid w:val="00767029"/>
    <w:rsid w:val="00912815"/>
    <w:rsid w:val="0097208F"/>
    <w:rsid w:val="00D40030"/>
    <w:rsid w:val="00DD1DFC"/>
    <w:rsid w:val="00F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1"/>
      <w:ind w:left="8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15"/>
      <w:ind w:left="81" w:right="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79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9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97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1"/>
      <w:ind w:left="81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15"/>
      <w:ind w:left="81" w:right="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79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9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8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97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3252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MBB</dc:creator>
  <cp:lastModifiedBy>JISP</cp:lastModifiedBy>
  <cp:revision>2</cp:revision>
  <cp:lastPrinted>2025-10-28T09:42:00Z</cp:lastPrinted>
  <dcterms:created xsi:type="dcterms:W3CDTF">2026-01-23T11:19:00Z</dcterms:created>
  <dcterms:modified xsi:type="dcterms:W3CDTF">2026-01-23T11:19:00Z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2022-12-13T00:00:00Z</vt:filetime>
  </property>
</Properties>
</file>