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C2" w:rsidRPr="000C67C2" w:rsidRDefault="000C67C2" w:rsidP="000C67C2">
      <w:pPr>
        <w:suppressAutoHyphens w:val="0"/>
        <w:spacing w:line="276" w:lineRule="auto"/>
        <w:rPr>
          <w:rFonts w:ascii="Century Schoolbook" w:eastAsiaTheme="minorHAnsi" w:hAnsi="Century Schoolbook"/>
          <w:b/>
          <w:color w:val="auto"/>
          <w:kern w:val="0"/>
          <w:sz w:val="22"/>
          <w:szCs w:val="22"/>
          <w:lang w:val="sr-Cyrl-RS" w:eastAsia="en-US"/>
        </w:rPr>
      </w:pPr>
      <w:bookmarkStart w:id="0" w:name="_GoBack"/>
      <w:bookmarkEnd w:id="0"/>
      <w:r w:rsidRPr="000C67C2">
        <w:rPr>
          <w:rFonts w:ascii="Century Schoolbook" w:eastAsiaTheme="minorHAnsi" w:hAnsi="Century Schoolbook"/>
          <w:b/>
          <w:color w:val="auto"/>
          <w:kern w:val="0"/>
          <w:sz w:val="22"/>
          <w:szCs w:val="22"/>
          <w:lang w:val="sr-Cyrl-RS" w:eastAsia="en-US"/>
        </w:rPr>
        <w:t>Основна школа</w:t>
      </w:r>
    </w:p>
    <w:p w:rsidR="000C67C2" w:rsidRPr="000C67C2" w:rsidRDefault="000C67C2" w:rsidP="000C67C2">
      <w:pPr>
        <w:suppressAutoHyphens w:val="0"/>
        <w:spacing w:line="276" w:lineRule="auto"/>
        <w:rPr>
          <w:rFonts w:ascii="Century Schoolbook" w:eastAsiaTheme="minorHAnsi" w:hAnsi="Century Schoolbook"/>
          <w:b/>
          <w:color w:val="auto"/>
          <w:kern w:val="0"/>
          <w:sz w:val="22"/>
          <w:szCs w:val="22"/>
          <w:lang w:val="sr-Cyrl-RS" w:eastAsia="en-US"/>
        </w:rPr>
      </w:pPr>
      <w:r w:rsidRPr="000C67C2">
        <w:rPr>
          <w:rFonts w:ascii="Century Schoolbook" w:eastAsiaTheme="minorHAnsi" w:hAnsi="Century Schoolbook"/>
          <w:b/>
          <w:color w:val="auto"/>
          <w:kern w:val="0"/>
          <w:sz w:val="22"/>
          <w:szCs w:val="22"/>
          <w:lang w:val="sr-Cyrl-RS" w:eastAsia="en-US"/>
        </w:rPr>
        <w:t>„Мирослав Букумировић-</w:t>
      </w:r>
      <w:proofErr w:type="spellStart"/>
      <w:r w:rsidRPr="000C67C2">
        <w:rPr>
          <w:rFonts w:ascii="Century Schoolbook" w:eastAsiaTheme="minorHAnsi" w:hAnsi="Century Schoolbook"/>
          <w:b/>
          <w:color w:val="auto"/>
          <w:kern w:val="0"/>
          <w:sz w:val="22"/>
          <w:szCs w:val="22"/>
          <w:lang w:val="sr-Cyrl-RS" w:eastAsia="en-US"/>
        </w:rPr>
        <w:t>Букум</w:t>
      </w:r>
      <w:proofErr w:type="spellEnd"/>
      <w:r w:rsidRPr="000C67C2">
        <w:rPr>
          <w:rFonts w:ascii="Century Schoolbook" w:eastAsiaTheme="minorHAnsi" w:hAnsi="Century Schoolbook"/>
          <w:b/>
          <w:color w:val="auto"/>
          <w:kern w:val="0"/>
          <w:sz w:val="22"/>
          <w:szCs w:val="22"/>
          <w:lang w:val="sr-Cyrl-RS" w:eastAsia="en-US"/>
        </w:rPr>
        <w:t xml:space="preserve">“ </w:t>
      </w:r>
    </w:p>
    <w:p w:rsidR="000C67C2" w:rsidRPr="000C67C2" w:rsidRDefault="000C67C2" w:rsidP="000C67C2">
      <w:pPr>
        <w:suppressAutoHyphens w:val="0"/>
        <w:spacing w:line="276" w:lineRule="auto"/>
        <w:rPr>
          <w:rFonts w:ascii="Century Schoolbook" w:eastAsiaTheme="minorHAnsi" w:hAnsi="Century Schoolbook"/>
          <w:b/>
          <w:color w:val="auto"/>
          <w:kern w:val="0"/>
          <w:sz w:val="22"/>
          <w:szCs w:val="22"/>
          <w:lang w:val="sr-Cyrl-RS" w:eastAsia="en-US"/>
        </w:rPr>
      </w:pPr>
      <w:r w:rsidRPr="000C67C2">
        <w:rPr>
          <w:rFonts w:ascii="Century Schoolbook" w:eastAsiaTheme="minorHAnsi" w:hAnsi="Century Schoolbook"/>
          <w:b/>
          <w:color w:val="auto"/>
          <w:kern w:val="0"/>
          <w:sz w:val="22"/>
          <w:szCs w:val="22"/>
          <w:lang w:val="sr-Cyrl-RS" w:eastAsia="en-US"/>
        </w:rPr>
        <w:t xml:space="preserve">12309 </w:t>
      </w:r>
      <w:proofErr w:type="spellStart"/>
      <w:r w:rsidRPr="000C67C2">
        <w:rPr>
          <w:rFonts w:ascii="Century Schoolbook" w:eastAsiaTheme="minorHAnsi" w:hAnsi="Century Schoolbook"/>
          <w:b/>
          <w:color w:val="auto"/>
          <w:kern w:val="0"/>
          <w:sz w:val="22"/>
          <w:szCs w:val="22"/>
          <w:lang w:val="sr-Cyrl-RS" w:eastAsia="en-US"/>
        </w:rPr>
        <w:t>Шетоње</w:t>
      </w:r>
      <w:proofErr w:type="spellEnd"/>
    </w:p>
    <w:p w:rsidR="000C67C2" w:rsidRPr="000C67C2" w:rsidRDefault="000C67C2" w:rsidP="000C67C2">
      <w:pPr>
        <w:suppressAutoHyphens w:val="0"/>
        <w:spacing w:line="276" w:lineRule="auto"/>
        <w:rPr>
          <w:rFonts w:ascii="Century Schoolbook" w:eastAsiaTheme="minorHAnsi" w:hAnsi="Century Schoolbook"/>
          <w:b/>
          <w:color w:val="auto"/>
          <w:kern w:val="0"/>
          <w:sz w:val="22"/>
          <w:szCs w:val="22"/>
          <w:lang w:val="sr-Cyrl-RS" w:eastAsia="en-US"/>
        </w:rPr>
      </w:pPr>
      <w:proofErr w:type="spellStart"/>
      <w:r>
        <w:rPr>
          <w:rFonts w:ascii="Century Schoolbook" w:eastAsiaTheme="minorHAnsi" w:hAnsi="Century Schoolbook"/>
          <w:b/>
          <w:color w:val="auto"/>
          <w:kern w:val="0"/>
          <w:sz w:val="22"/>
          <w:szCs w:val="22"/>
          <w:lang w:val="sr-Cyrl-RS" w:eastAsia="en-US"/>
        </w:rPr>
        <w:t>Дел</w:t>
      </w:r>
      <w:proofErr w:type="spellEnd"/>
      <w:r>
        <w:rPr>
          <w:rFonts w:ascii="Century Schoolbook" w:eastAsiaTheme="minorHAnsi" w:hAnsi="Century Schoolbook"/>
          <w:b/>
          <w:color w:val="auto"/>
          <w:kern w:val="0"/>
          <w:sz w:val="22"/>
          <w:szCs w:val="22"/>
          <w:lang w:val="sr-Cyrl-RS" w:eastAsia="en-US"/>
        </w:rPr>
        <w:t>. Бр 24</w:t>
      </w:r>
      <w:r w:rsidRPr="000C67C2">
        <w:rPr>
          <w:rFonts w:ascii="Century Schoolbook" w:eastAsiaTheme="minorHAnsi" w:hAnsi="Century Schoolbook"/>
          <w:b/>
          <w:color w:val="auto"/>
          <w:kern w:val="0"/>
          <w:sz w:val="22"/>
          <w:szCs w:val="22"/>
          <w:lang w:val="sr-Cyrl-RS" w:eastAsia="en-US"/>
        </w:rPr>
        <w:t>/20</w:t>
      </w:r>
    </w:p>
    <w:p w:rsidR="000C67C2" w:rsidRPr="000C67C2" w:rsidRDefault="000C67C2" w:rsidP="000C67C2">
      <w:pPr>
        <w:suppressAutoHyphens w:val="0"/>
        <w:spacing w:line="276" w:lineRule="auto"/>
        <w:rPr>
          <w:rFonts w:ascii="Century Schoolbook" w:eastAsiaTheme="minorHAnsi" w:hAnsi="Century Schoolbook"/>
          <w:b/>
          <w:color w:val="auto"/>
          <w:kern w:val="0"/>
          <w:sz w:val="22"/>
          <w:szCs w:val="22"/>
          <w:lang w:val="sr-Cyrl-RS" w:eastAsia="en-US"/>
        </w:rPr>
      </w:pPr>
      <w:r w:rsidRPr="000C67C2">
        <w:rPr>
          <w:rFonts w:ascii="Century Schoolbook" w:eastAsiaTheme="minorHAnsi" w:hAnsi="Century Schoolbook"/>
          <w:b/>
          <w:color w:val="auto"/>
          <w:kern w:val="0"/>
          <w:sz w:val="22"/>
          <w:szCs w:val="22"/>
          <w:lang w:val="sr-Cyrl-RS" w:eastAsia="en-US"/>
        </w:rPr>
        <w:t>17.01.2020. године</w:t>
      </w:r>
    </w:p>
    <w:p w:rsidR="00C13334" w:rsidRDefault="00C13334" w:rsidP="00C13334">
      <w:pPr>
        <w:rPr>
          <w:rFonts w:eastAsia="Times New Roman"/>
          <w:b/>
          <w:color w:val="auto"/>
          <w:kern w:val="0"/>
          <w:sz w:val="28"/>
          <w:szCs w:val="28"/>
          <w:lang w:val="sr-Cyrl-BA" w:eastAsia="ar-SA"/>
        </w:rPr>
      </w:pPr>
    </w:p>
    <w:p w:rsidR="00C13334" w:rsidRDefault="00C13334" w:rsidP="00C13334">
      <w:pPr>
        <w:ind w:left="-567" w:firstLine="567"/>
        <w:jc w:val="center"/>
        <w:rPr>
          <w:rFonts w:ascii="Century Schoolbook" w:hAnsi="Century Schoolbook"/>
          <w:b/>
          <w:sz w:val="28"/>
          <w:szCs w:val="28"/>
          <w:lang w:val="sr-Cyrl-RS"/>
        </w:rPr>
      </w:pPr>
      <w:r>
        <w:rPr>
          <w:rFonts w:ascii="Century Schoolbook" w:hAnsi="Century Schoolbook"/>
          <w:b/>
          <w:sz w:val="28"/>
          <w:szCs w:val="28"/>
          <w:lang w:val="sr-Cyrl-RS"/>
        </w:rPr>
        <w:t>Измене и допуне конкурсне документације  за јавну набавку мале вредности</w:t>
      </w:r>
      <w:r w:rsidR="007F55B4">
        <w:rPr>
          <w:rFonts w:ascii="Century Schoolbook" w:hAnsi="Century Schoolbook"/>
          <w:b/>
          <w:sz w:val="28"/>
          <w:szCs w:val="28"/>
          <w:lang w:val="sr-Cyrl-RS"/>
        </w:rPr>
        <w:t xml:space="preserve"> 1/2020</w:t>
      </w:r>
    </w:p>
    <w:p w:rsidR="00C13334" w:rsidRDefault="00C13334" w:rsidP="00C13334">
      <w:pPr>
        <w:ind w:left="-567" w:firstLine="567"/>
        <w:jc w:val="center"/>
        <w:rPr>
          <w:rFonts w:ascii="Arial" w:hAnsi="Arial" w:cs="Arial"/>
          <w:b/>
          <w:sz w:val="22"/>
          <w:szCs w:val="22"/>
          <w:lang w:val="sr-Cyrl-RS"/>
        </w:rPr>
      </w:pPr>
      <w:r w:rsidRPr="00AD240B">
        <w:rPr>
          <w:rFonts w:ascii="Arial" w:hAnsi="Arial" w:cs="Arial"/>
          <w:b/>
          <w:bCs/>
          <w:sz w:val="22"/>
          <w:szCs w:val="22"/>
        </w:rPr>
        <w:t xml:space="preserve">– </w:t>
      </w:r>
      <w:r w:rsidRPr="00AD240B">
        <w:rPr>
          <w:rFonts w:ascii="Arial" w:hAnsi="Arial" w:cs="Arial"/>
          <w:b/>
          <w:i/>
          <w:sz w:val="22"/>
          <w:szCs w:val="22"/>
          <w:lang w:val="sr-Cyrl-CS"/>
        </w:rPr>
        <w:t xml:space="preserve"> </w:t>
      </w:r>
      <w:r w:rsidRPr="00AD240B">
        <w:rPr>
          <w:rFonts w:ascii="Arial" w:hAnsi="Arial" w:cs="Arial"/>
          <w:b/>
          <w:sz w:val="22"/>
          <w:szCs w:val="22"/>
        </w:rPr>
        <w:t xml:space="preserve">Уље за ложење средње С – Мазут </w:t>
      </w:r>
      <w:r>
        <w:rPr>
          <w:rFonts w:ascii="Arial" w:hAnsi="Arial" w:cs="Arial"/>
          <w:b/>
          <w:sz w:val="22"/>
          <w:szCs w:val="22"/>
          <w:lang w:val="sr-Cyrl-RS"/>
        </w:rPr>
        <w:t>, потребе за 2020. годину</w:t>
      </w:r>
    </w:p>
    <w:p w:rsidR="00C13334" w:rsidRPr="00735964" w:rsidRDefault="00C13334" w:rsidP="00C13334">
      <w:pPr>
        <w:ind w:left="-567" w:firstLine="567"/>
        <w:jc w:val="center"/>
        <w:rPr>
          <w:rFonts w:ascii="Arial" w:hAnsi="Arial" w:cs="Arial"/>
          <w:b/>
          <w:bCs/>
          <w:i/>
          <w:iCs/>
          <w:sz w:val="22"/>
          <w:szCs w:val="22"/>
          <w:lang w:val="sr-Cyrl-RS"/>
        </w:rPr>
      </w:pPr>
    </w:p>
    <w:p w:rsidR="00C13334" w:rsidRDefault="00C13334" w:rsidP="00C13334">
      <w:pPr>
        <w:jc w:val="both"/>
        <w:rPr>
          <w:rFonts w:ascii="Century Schoolbook" w:hAnsi="Century Schoolbook"/>
        </w:rPr>
      </w:pPr>
      <w:r>
        <w:rPr>
          <w:rFonts w:ascii="Century Schoolbook" w:hAnsi="Century Schoolbook"/>
          <w:lang w:val="sr-Cyrl-RS"/>
        </w:rPr>
        <w:t>У складу са предлогом (сугестијом) заинтересован</w:t>
      </w:r>
      <w:proofErr w:type="spellStart"/>
      <w:r>
        <w:rPr>
          <w:rFonts w:ascii="Century Schoolbook" w:hAnsi="Century Schoolbook"/>
          <w:lang w:val="sr-Cyrl-CS"/>
        </w:rPr>
        <w:t>ог</w:t>
      </w:r>
      <w:proofErr w:type="spellEnd"/>
      <w:r>
        <w:rPr>
          <w:rFonts w:ascii="Century Schoolbook" w:hAnsi="Century Schoolbook"/>
          <w:lang w:val="sr-Cyrl-CS"/>
        </w:rPr>
        <w:t xml:space="preserve"> </w:t>
      </w:r>
      <w:r>
        <w:rPr>
          <w:rFonts w:ascii="Century Schoolbook" w:hAnsi="Century Schoolbook"/>
          <w:lang w:val="sr-Cyrl-RS"/>
        </w:rPr>
        <w:t>понуђача</w:t>
      </w:r>
      <w:r>
        <w:rPr>
          <w:rFonts w:ascii="Century Schoolbook" w:hAnsi="Century Schoolbook"/>
        </w:rPr>
        <w:t xml:space="preserve"> </w:t>
      </w:r>
      <w:r>
        <w:rPr>
          <w:rFonts w:ascii="Century Schoolbook" w:hAnsi="Century Schoolbook"/>
          <w:lang w:val="sr-Cyrl-RS"/>
        </w:rPr>
        <w:t xml:space="preserve"> наручилац врши измену  конкурсне документације на следећи начин:</w:t>
      </w:r>
      <w:r>
        <w:rPr>
          <w:rFonts w:ascii="Century Schoolbook" w:hAnsi="Century Schoolbook"/>
        </w:rPr>
        <w:t xml:space="preserve"> </w:t>
      </w:r>
    </w:p>
    <w:p w:rsidR="00C13334" w:rsidRPr="00C13334" w:rsidRDefault="00C13334" w:rsidP="00C13334">
      <w:pPr>
        <w:rPr>
          <w:rFonts w:ascii="Arial" w:hAnsi="Arial" w:cs="Arial"/>
          <w:b/>
          <w:bCs/>
          <w:i/>
          <w:iCs/>
          <w:lang w:val="sr-Cyrl-RS"/>
        </w:rPr>
      </w:pPr>
      <w:r w:rsidRPr="00C13334">
        <w:rPr>
          <w:rFonts w:ascii="Arial" w:hAnsi="Arial" w:cs="Arial"/>
          <w:b/>
          <w:bCs/>
          <w:i/>
          <w:iCs/>
          <w:lang w:val="sr-Cyrl-RS"/>
        </w:rPr>
        <w:t>Напомена : Измена осенчена сивом бојом</w:t>
      </w:r>
    </w:p>
    <w:p w:rsidR="00C13334" w:rsidRDefault="00C13334" w:rsidP="00C13334">
      <w:pPr>
        <w:jc w:val="both"/>
        <w:rPr>
          <w:rFonts w:ascii="Century Schoolbook" w:hAnsi="Century Schoolbook"/>
        </w:rPr>
      </w:pPr>
    </w:p>
    <w:p w:rsidR="00C13334" w:rsidRDefault="00C13334" w:rsidP="00C13334">
      <w:pPr>
        <w:jc w:val="both"/>
        <w:rPr>
          <w:rFonts w:ascii="Century Schoolbook" w:hAnsi="Century Schoolbook"/>
        </w:rPr>
      </w:pPr>
    </w:p>
    <w:p w:rsidR="00C13334" w:rsidRDefault="00C13334" w:rsidP="00C13334">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C13334" w:rsidRDefault="00C13334" w:rsidP="00C13334">
      <w:pPr>
        <w:shd w:val="clear" w:color="auto" w:fill="C6D9F1"/>
        <w:jc w:val="center"/>
        <w:rPr>
          <w:rFonts w:ascii="Arial" w:hAnsi="Arial" w:cs="Arial"/>
          <w:b/>
          <w:bCs/>
          <w:i/>
          <w:iCs/>
          <w:sz w:val="28"/>
          <w:szCs w:val="28"/>
        </w:rPr>
      </w:pPr>
    </w:p>
    <w:p w:rsidR="00C13334" w:rsidRDefault="00C13334" w:rsidP="00C13334">
      <w:pPr>
        <w:autoSpaceDE w:val="0"/>
        <w:jc w:val="both"/>
        <w:rPr>
          <w:rFonts w:ascii="Arial" w:hAnsi="Arial" w:cs="Arial"/>
          <w:i/>
          <w:iCs/>
          <w:sz w:val="20"/>
          <w:szCs w:val="20"/>
        </w:rPr>
      </w:pPr>
      <w:r>
        <w:rPr>
          <w:rFonts w:ascii="Arial" w:hAnsi="Arial" w:cs="Arial"/>
          <w:i/>
          <w:iCs/>
        </w:rPr>
        <w:tab/>
      </w:r>
      <w:r>
        <w:rPr>
          <w:rFonts w:ascii="Arial" w:hAnsi="Arial" w:cs="Arial"/>
          <w:i/>
          <w:iCs/>
          <w:sz w:val="20"/>
          <w:szCs w:val="20"/>
        </w:rPr>
        <w:t>Модел уговора понуђач мора да попуни, овери</w:t>
      </w:r>
      <w:r>
        <w:rPr>
          <w:rFonts w:ascii="Arial" w:hAnsi="Arial" w:cs="Arial"/>
          <w:i/>
          <w:iCs/>
          <w:sz w:val="20"/>
          <w:szCs w:val="20"/>
          <w:lang w:val="sr-Cyrl-CS"/>
        </w:rPr>
        <w:t xml:space="preserve"> </w:t>
      </w:r>
      <w:r>
        <w:rPr>
          <w:rFonts w:ascii="Arial" w:hAnsi="Arial" w:cs="Arial"/>
          <w:i/>
          <w:iCs/>
          <w:sz w:val="20"/>
          <w:szCs w:val="20"/>
        </w:rPr>
        <w:t xml:space="preserve">печатом и </w:t>
      </w:r>
      <w:proofErr w:type="spellStart"/>
      <w:r>
        <w:rPr>
          <w:rFonts w:ascii="Arial" w:hAnsi="Arial" w:cs="Arial"/>
          <w:i/>
          <w:iCs/>
          <w:sz w:val="20"/>
          <w:szCs w:val="20"/>
        </w:rPr>
        <w:t>пот</w:t>
      </w:r>
      <w:proofErr w:type="spellEnd"/>
      <w:r>
        <w:rPr>
          <w:rFonts w:ascii="Arial" w:hAnsi="Arial" w:cs="Arial"/>
          <w:i/>
          <w:iCs/>
          <w:sz w:val="20"/>
          <w:szCs w:val="20"/>
          <w:lang w:val="sr-Cyrl-CS"/>
        </w:rPr>
        <w:t>п</w:t>
      </w:r>
      <w:proofErr w:type="spellStart"/>
      <w:r>
        <w:rPr>
          <w:rFonts w:ascii="Arial" w:hAnsi="Arial" w:cs="Arial"/>
          <w:i/>
          <w:iCs/>
          <w:sz w:val="20"/>
          <w:szCs w:val="20"/>
        </w:rPr>
        <w:t>ише</w:t>
      </w:r>
      <w:proofErr w:type="spellEnd"/>
      <w:r>
        <w:rPr>
          <w:rFonts w:ascii="Arial" w:hAnsi="Arial" w:cs="Arial"/>
          <w:i/>
          <w:iCs/>
          <w:sz w:val="20"/>
          <w:szCs w:val="20"/>
        </w:rPr>
        <w:t>, чиме потврђује да је сагласан са</w:t>
      </w:r>
      <w:r>
        <w:rPr>
          <w:rFonts w:ascii="Arial" w:hAnsi="Arial" w:cs="Arial"/>
          <w:i/>
          <w:iCs/>
          <w:sz w:val="20"/>
          <w:szCs w:val="20"/>
          <w:lang w:val="sr-Cyrl-CS"/>
        </w:rPr>
        <w:t xml:space="preserve"> </w:t>
      </w:r>
      <w:r>
        <w:rPr>
          <w:rFonts w:ascii="Arial" w:hAnsi="Arial" w:cs="Arial"/>
          <w:i/>
          <w:iCs/>
          <w:sz w:val="20"/>
          <w:szCs w:val="20"/>
        </w:rPr>
        <w:t xml:space="preserve">садржином модела уговора. </w:t>
      </w:r>
    </w:p>
    <w:p w:rsidR="00C13334" w:rsidRDefault="00C13334" w:rsidP="00C13334">
      <w:pPr>
        <w:autoSpaceDE w:val="0"/>
        <w:jc w:val="both"/>
        <w:rPr>
          <w:rFonts w:ascii="Arial" w:hAnsi="Arial" w:cs="Arial"/>
          <w:i/>
          <w:iCs/>
          <w:sz w:val="20"/>
          <w:szCs w:val="20"/>
        </w:rPr>
      </w:pPr>
      <w:r>
        <w:rPr>
          <w:rFonts w:ascii="Arial" w:hAnsi="Arial" w:cs="Arial"/>
          <w:i/>
          <w:iCs/>
          <w:sz w:val="20"/>
          <w:szCs w:val="20"/>
        </w:rPr>
        <w:tab/>
        <w:t>Уколико понуђач подноси</w:t>
      </w:r>
      <w:r>
        <w:rPr>
          <w:rFonts w:ascii="Arial" w:hAnsi="Arial" w:cs="Arial"/>
          <w:i/>
          <w:iCs/>
          <w:sz w:val="20"/>
          <w:szCs w:val="20"/>
          <w:lang w:val="sr-Cyrl-CS"/>
        </w:rPr>
        <w:t xml:space="preserve"> </w:t>
      </w:r>
      <w:r>
        <w:rPr>
          <w:rFonts w:ascii="Arial" w:hAnsi="Arial" w:cs="Arial"/>
          <w:i/>
          <w:iCs/>
          <w:sz w:val="20"/>
          <w:szCs w:val="20"/>
        </w:rPr>
        <w:t>заједничку понуду, односно понуду са учешћем</w:t>
      </w:r>
      <w:r>
        <w:rPr>
          <w:rFonts w:ascii="Arial" w:hAnsi="Arial" w:cs="Arial"/>
          <w:i/>
          <w:iCs/>
          <w:sz w:val="20"/>
          <w:szCs w:val="20"/>
          <w:lang w:val="sr-Cyrl-CS"/>
        </w:rPr>
        <w:t xml:space="preserve"> </w:t>
      </w:r>
      <w:r>
        <w:rPr>
          <w:rFonts w:ascii="Arial" w:hAnsi="Arial" w:cs="Arial"/>
          <w:i/>
          <w:iCs/>
          <w:sz w:val="20"/>
          <w:szCs w:val="20"/>
        </w:rPr>
        <w:t>подизвођача, у моделу уговора морају бити наведени</w:t>
      </w:r>
      <w:r>
        <w:rPr>
          <w:rFonts w:ascii="Arial" w:hAnsi="Arial" w:cs="Arial"/>
          <w:i/>
          <w:iCs/>
          <w:sz w:val="20"/>
          <w:szCs w:val="20"/>
          <w:lang w:val="sr-Cyrl-CS"/>
        </w:rPr>
        <w:t xml:space="preserve"> </w:t>
      </w:r>
      <w:r>
        <w:rPr>
          <w:rFonts w:ascii="Arial" w:hAnsi="Arial" w:cs="Arial"/>
          <w:i/>
          <w:iCs/>
          <w:sz w:val="20"/>
          <w:szCs w:val="20"/>
        </w:rPr>
        <w:t xml:space="preserve">сви понуђачи из групе понуђача, односно сви </w:t>
      </w:r>
      <w:proofErr w:type="spellStart"/>
      <w:r>
        <w:rPr>
          <w:rFonts w:ascii="Arial" w:hAnsi="Arial" w:cs="Arial"/>
          <w:i/>
          <w:iCs/>
          <w:sz w:val="20"/>
          <w:szCs w:val="20"/>
        </w:rPr>
        <w:t>подизвођачи</w:t>
      </w:r>
      <w:proofErr w:type="spellEnd"/>
      <w:r>
        <w:rPr>
          <w:rFonts w:ascii="Arial" w:hAnsi="Arial" w:cs="Arial"/>
          <w:i/>
          <w:iCs/>
          <w:sz w:val="20"/>
          <w:szCs w:val="20"/>
        </w:rPr>
        <w:t>. У случају подношења заједничке понуде, модел уговора</w:t>
      </w:r>
      <w:r>
        <w:rPr>
          <w:rFonts w:ascii="Arial" w:hAnsi="Arial" w:cs="Arial"/>
          <w:i/>
          <w:iCs/>
          <w:sz w:val="20"/>
          <w:szCs w:val="20"/>
          <w:lang w:val="sr-Cyrl-CS"/>
        </w:rPr>
        <w:t xml:space="preserve"> </w:t>
      </w:r>
      <w:r>
        <w:rPr>
          <w:rFonts w:ascii="Arial" w:hAnsi="Arial" w:cs="Arial"/>
          <w:i/>
          <w:iCs/>
          <w:sz w:val="20"/>
          <w:szCs w:val="20"/>
        </w:rPr>
        <w:t>потписује и печатом оверава овлашћени члан групе</w:t>
      </w:r>
      <w:r>
        <w:rPr>
          <w:rFonts w:ascii="Arial" w:hAnsi="Arial" w:cs="Arial"/>
          <w:i/>
          <w:iCs/>
          <w:sz w:val="20"/>
          <w:szCs w:val="20"/>
          <w:lang w:val="sr-Cyrl-CS"/>
        </w:rPr>
        <w:t xml:space="preserve"> </w:t>
      </w:r>
      <w:r>
        <w:rPr>
          <w:rFonts w:ascii="Arial" w:hAnsi="Arial" w:cs="Arial"/>
          <w:i/>
          <w:iCs/>
          <w:sz w:val="20"/>
          <w:szCs w:val="20"/>
        </w:rPr>
        <w:t>понуђача.</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rsidR="00C13334" w:rsidRDefault="00C13334" w:rsidP="00C13334">
      <w:pPr>
        <w:autoSpaceDE w:val="0"/>
        <w:jc w:val="both"/>
        <w:rPr>
          <w:rFonts w:ascii="Arial" w:hAnsi="Arial" w:cs="Arial"/>
          <w:i/>
          <w:iCs/>
          <w:sz w:val="20"/>
          <w:szCs w:val="20"/>
        </w:rPr>
      </w:pPr>
      <w:r>
        <w:rPr>
          <w:rFonts w:ascii="Arial" w:hAnsi="Arial" w:cs="Arial"/>
          <w:i/>
          <w:iCs/>
          <w:sz w:val="20"/>
          <w:szCs w:val="20"/>
        </w:rPr>
        <w:tab/>
      </w:r>
      <w:r>
        <w:rPr>
          <w:rFonts w:ascii="Arial" w:hAnsi="Arial" w:cs="Arial"/>
          <w:bCs/>
          <w:i/>
          <w:iCs/>
          <w:sz w:val="20"/>
          <w:szCs w:val="20"/>
        </w:rPr>
        <w:t xml:space="preserve">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w:t>
      </w:r>
      <w:proofErr w:type="spellStart"/>
      <w:r>
        <w:rPr>
          <w:rFonts w:ascii="Arial" w:hAnsi="Arial" w:cs="Arial"/>
          <w:bCs/>
          <w:i/>
          <w:iCs/>
          <w:sz w:val="20"/>
          <w:szCs w:val="20"/>
        </w:rPr>
        <w:t>рефренце</w:t>
      </w:r>
      <w:proofErr w:type="spellEnd"/>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p>
    <w:p w:rsidR="00C13334" w:rsidRDefault="00C13334" w:rsidP="00C13334">
      <w:pPr>
        <w:autoSpaceDE w:val="0"/>
        <w:jc w:val="both"/>
        <w:rPr>
          <w:rFonts w:ascii="Arial" w:eastAsia="Arial" w:hAnsi="Arial" w:cs="Arial"/>
          <w:b/>
          <w:sz w:val="28"/>
          <w:szCs w:val="28"/>
          <w:lang w:val="sr-Cyrl-CS"/>
        </w:rPr>
      </w:pPr>
      <w:r>
        <w:rPr>
          <w:rFonts w:ascii="Arial" w:hAnsi="Arial" w:cs="Arial"/>
          <w:i/>
          <w:iCs/>
          <w:sz w:val="20"/>
          <w:szCs w:val="20"/>
        </w:rPr>
        <w:tab/>
      </w:r>
      <w:r>
        <w:rPr>
          <w:rFonts w:ascii="Arial" w:hAnsi="Arial" w:cs="Arial"/>
          <w:i/>
          <w:iCs/>
          <w:sz w:val="20"/>
          <w:szCs w:val="20"/>
        </w:rPr>
        <w:tab/>
      </w:r>
    </w:p>
    <w:p w:rsidR="00C13334" w:rsidRDefault="00C13334" w:rsidP="00C13334">
      <w:pPr>
        <w:autoSpaceDE w:val="0"/>
        <w:jc w:val="center"/>
        <w:rPr>
          <w:rFonts w:ascii="Arial" w:eastAsia="Arial" w:hAnsi="Arial" w:cs="Arial"/>
          <w:b/>
          <w:sz w:val="28"/>
          <w:szCs w:val="28"/>
          <w:lang w:val="sr-Cyrl-CS"/>
        </w:rPr>
      </w:pPr>
      <w:r>
        <w:rPr>
          <w:rFonts w:ascii="Arial" w:eastAsia="Arial" w:hAnsi="Arial" w:cs="Arial"/>
          <w:b/>
          <w:sz w:val="28"/>
          <w:szCs w:val="28"/>
          <w:lang w:val="sr-Cyrl-CS"/>
        </w:rPr>
        <w:t>УГОВОР</w:t>
      </w:r>
      <w:r>
        <w:rPr>
          <w:rFonts w:ascii="Arial" w:eastAsia="Arial" w:hAnsi="Arial" w:cs="Arial"/>
          <w:b/>
          <w:bCs/>
          <w:sz w:val="28"/>
          <w:szCs w:val="28"/>
          <w:lang w:val="sr-Cyrl-CS"/>
        </w:rPr>
        <w:t xml:space="preserve"> </w:t>
      </w:r>
      <w:r>
        <w:rPr>
          <w:rFonts w:ascii="Arial" w:eastAsia="Arial" w:hAnsi="Arial" w:cs="Arial"/>
          <w:b/>
          <w:sz w:val="28"/>
          <w:szCs w:val="28"/>
          <w:lang w:val="sr-Cyrl-CS"/>
        </w:rPr>
        <w:t>О КУПОПРОДАЈИ МАЗУТА</w:t>
      </w:r>
    </w:p>
    <w:p w:rsidR="00C13334" w:rsidRDefault="00C13334" w:rsidP="00C13334">
      <w:pPr>
        <w:autoSpaceDE w:val="0"/>
        <w:jc w:val="center"/>
        <w:rPr>
          <w:rFonts w:ascii="Arial" w:eastAsia="Arial" w:hAnsi="Arial" w:cs="Arial"/>
          <w:b/>
          <w:sz w:val="28"/>
          <w:szCs w:val="28"/>
          <w:lang w:val="sr-Cyrl-CS"/>
        </w:rPr>
      </w:pPr>
    </w:p>
    <w:p w:rsidR="00C13334" w:rsidRDefault="00C13334" w:rsidP="00C13334">
      <w:pPr>
        <w:autoSpaceDE w:val="0"/>
        <w:rPr>
          <w:rFonts w:ascii="Arial" w:eastAsia="Arial" w:hAnsi="Arial" w:cs="Arial"/>
          <w:lang w:val="sr-Cyrl-CS"/>
        </w:rPr>
      </w:pPr>
      <w:r>
        <w:rPr>
          <w:rFonts w:ascii="Arial" w:eastAsia="Arial" w:hAnsi="Arial" w:cs="Arial"/>
        </w:rPr>
        <w:tab/>
        <w:t>Закључен између:</w:t>
      </w:r>
    </w:p>
    <w:p w:rsidR="00C13334" w:rsidRDefault="00C13334" w:rsidP="00C13334">
      <w:pPr>
        <w:autoSpaceDE w:val="0"/>
        <w:rPr>
          <w:rFonts w:ascii="Arial" w:eastAsia="Arial" w:hAnsi="Arial" w:cs="Arial"/>
          <w:lang w:val="sr-Cyrl-CS"/>
        </w:rPr>
      </w:pPr>
    </w:p>
    <w:p w:rsidR="00C13334" w:rsidRPr="00CD669E" w:rsidRDefault="00C13334" w:rsidP="00C13334">
      <w:pPr>
        <w:rPr>
          <w:rFonts w:ascii="Arial" w:hAnsi="Arial" w:cs="Arial"/>
          <w:i/>
          <w:iCs/>
          <w:sz w:val="22"/>
          <w:szCs w:val="22"/>
          <w:lang w:eastAsia="ar-SA"/>
        </w:rPr>
      </w:pPr>
    </w:p>
    <w:p w:rsidR="00C13334" w:rsidRPr="00CD669E" w:rsidRDefault="00C13334" w:rsidP="00C13334">
      <w:pPr>
        <w:rPr>
          <w:rFonts w:ascii="Arial" w:hAnsi="Arial" w:cs="Arial"/>
          <w:i/>
          <w:iCs/>
          <w:sz w:val="22"/>
          <w:szCs w:val="22"/>
          <w:lang w:eastAsia="ar-SA"/>
        </w:rPr>
      </w:pPr>
      <w:r w:rsidRPr="00CD669E">
        <w:rPr>
          <w:rFonts w:ascii="Arial" w:hAnsi="Arial" w:cs="Arial"/>
          <w:b/>
          <w:i/>
          <w:iCs/>
          <w:sz w:val="22"/>
          <w:szCs w:val="22"/>
          <w:lang w:eastAsia="ar-SA"/>
        </w:rPr>
        <w:t>Закључен између:</w:t>
      </w:r>
    </w:p>
    <w:p w:rsidR="00C13334" w:rsidRPr="00CD669E" w:rsidRDefault="00C13334" w:rsidP="00C13334">
      <w:pPr>
        <w:spacing w:line="240" w:lineRule="auto"/>
        <w:jc w:val="both"/>
        <w:rPr>
          <w:rFonts w:ascii="Arial" w:eastAsia="Calibri" w:hAnsi="Arial" w:cs="Arial"/>
          <w:color w:val="auto"/>
          <w:kern w:val="0"/>
          <w:lang w:val="sr-Cyrl-CS" w:eastAsia="ar-SA"/>
        </w:rPr>
      </w:pPr>
      <w:r w:rsidRPr="00CD669E">
        <w:rPr>
          <w:rFonts w:ascii="Arial" w:eastAsia="Calibri" w:hAnsi="Arial" w:cs="Arial"/>
          <w:color w:val="auto"/>
          <w:kern w:val="0"/>
          <w:lang w:val="sr-Cyrl-CS" w:eastAsia="ar-SA"/>
        </w:rPr>
        <w:t>Основна школа“Мирослав Букумировић-</w:t>
      </w:r>
      <w:proofErr w:type="spellStart"/>
      <w:r w:rsidRPr="00CD669E">
        <w:rPr>
          <w:rFonts w:ascii="Arial" w:eastAsia="Calibri" w:hAnsi="Arial" w:cs="Arial"/>
          <w:color w:val="auto"/>
          <w:kern w:val="0"/>
          <w:lang w:val="sr-Cyrl-CS" w:eastAsia="ar-SA"/>
        </w:rPr>
        <w:t>Букум</w:t>
      </w:r>
      <w:proofErr w:type="spellEnd"/>
      <w:r w:rsidRPr="00CD669E">
        <w:rPr>
          <w:rFonts w:ascii="Arial" w:eastAsia="Calibri" w:hAnsi="Arial" w:cs="Arial"/>
          <w:color w:val="auto"/>
          <w:kern w:val="0"/>
          <w:lang w:val="sr-Cyrl-CS" w:eastAsia="ar-SA"/>
        </w:rPr>
        <w:t>“</w:t>
      </w:r>
    </w:p>
    <w:p w:rsidR="00C13334" w:rsidRPr="00CD669E" w:rsidRDefault="00C13334" w:rsidP="00C13334">
      <w:pPr>
        <w:spacing w:line="240" w:lineRule="auto"/>
        <w:jc w:val="both"/>
        <w:rPr>
          <w:rFonts w:ascii="Arial" w:eastAsia="Calibri" w:hAnsi="Arial" w:cs="Arial"/>
          <w:color w:val="auto"/>
          <w:kern w:val="0"/>
          <w:lang w:val="sr-Latn-CS" w:eastAsia="ar-SA"/>
        </w:rPr>
      </w:pPr>
      <w:r w:rsidRPr="00CD669E">
        <w:rPr>
          <w:rFonts w:ascii="Arial" w:eastAsia="Calibri" w:hAnsi="Arial" w:cs="Arial"/>
          <w:color w:val="auto"/>
          <w:kern w:val="0"/>
          <w:lang w:val="sr-Latn-CS" w:eastAsia="ar-SA"/>
        </w:rPr>
        <w:t xml:space="preserve"> 12309 </w:t>
      </w:r>
      <w:proofErr w:type="spellStart"/>
      <w:r w:rsidRPr="00CD669E">
        <w:rPr>
          <w:rFonts w:ascii="Arial" w:eastAsia="Calibri" w:hAnsi="Arial" w:cs="Arial"/>
          <w:color w:val="auto"/>
          <w:kern w:val="0"/>
          <w:lang w:val="sr-Cyrl-CS" w:eastAsia="ar-SA"/>
        </w:rPr>
        <w:t>Шетоње</w:t>
      </w:r>
      <w:proofErr w:type="spellEnd"/>
      <w:r w:rsidRPr="00CD669E">
        <w:rPr>
          <w:rFonts w:ascii="Arial" w:eastAsia="Calibri" w:hAnsi="Arial" w:cs="Arial"/>
          <w:color w:val="auto"/>
          <w:kern w:val="0"/>
          <w:lang w:val="ru-RU" w:eastAsia="ar-SA"/>
        </w:rPr>
        <w:t xml:space="preserve">, </w:t>
      </w:r>
    </w:p>
    <w:p w:rsidR="00C13334" w:rsidRPr="00CD669E" w:rsidRDefault="00C13334" w:rsidP="00C13334">
      <w:pPr>
        <w:spacing w:line="240" w:lineRule="auto"/>
        <w:jc w:val="both"/>
        <w:rPr>
          <w:rFonts w:ascii="Arial" w:eastAsia="Calibri" w:hAnsi="Arial" w:cs="Arial"/>
          <w:color w:val="auto"/>
          <w:kern w:val="0"/>
          <w:lang w:val="sr-Cyrl-CS" w:eastAsia="ar-SA"/>
        </w:rPr>
      </w:pPr>
      <w:r w:rsidRPr="00CD669E">
        <w:rPr>
          <w:rFonts w:ascii="Arial" w:eastAsia="Calibri" w:hAnsi="Arial" w:cs="Arial"/>
          <w:color w:val="auto"/>
          <w:kern w:val="0"/>
          <w:lang w:val="sr-Cyrl-CS" w:eastAsia="ar-SA"/>
        </w:rPr>
        <w:t>ПИБ 101587887, матични број 07161832</w:t>
      </w:r>
    </w:p>
    <w:p w:rsidR="00C13334" w:rsidRPr="00CD669E" w:rsidRDefault="00C13334" w:rsidP="00C13334">
      <w:pPr>
        <w:spacing w:line="240" w:lineRule="auto"/>
        <w:jc w:val="both"/>
        <w:rPr>
          <w:rFonts w:ascii="Arial" w:eastAsia="Calibri" w:hAnsi="Arial" w:cs="Arial"/>
          <w:color w:val="auto"/>
          <w:kern w:val="0"/>
          <w:lang w:val="ru-RU" w:eastAsia="ar-SA"/>
        </w:rPr>
      </w:pPr>
      <w:r w:rsidRPr="00CD669E">
        <w:rPr>
          <w:rFonts w:ascii="Arial" w:eastAsia="Calibri" w:hAnsi="Arial" w:cs="Arial"/>
          <w:color w:val="auto"/>
          <w:kern w:val="0"/>
          <w:lang w:val="ru-RU" w:eastAsia="ar-SA"/>
        </w:rPr>
        <w:t>коју заступа</w:t>
      </w:r>
      <w:r w:rsidRPr="00CD669E">
        <w:rPr>
          <w:rFonts w:ascii="Arial" w:eastAsia="Calibri" w:hAnsi="Arial" w:cs="Arial"/>
          <w:color w:val="auto"/>
          <w:kern w:val="0"/>
          <w:lang w:val="sr-Cyrl-CS" w:eastAsia="ar-SA"/>
        </w:rPr>
        <w:t xml:space="preserve"> директор школе Слађана Милић </w:t>
      </w:r>
      <w:r w:rsidRPr="00CD669E">
        <w:rPr>
          <w:rFonts w:ascii="Arial" w:eastAsia="Calibri" w:hAnsi="Arial" w:cs="Arial"/>
          <w:i/>
          <w:iCs/>
          <w:color w:val="auto"/>
          <w:kern w:val="0"/>
          <w:lang w:val="ru-RU" w:eastAsia="ar-SA"/>
        </w:rPr>
        <w:t xml:space="preserve">(у даљем тексту: </w:t>
      </w:r>
      <w:r w:rsidRPr="00CD669E">
        <w:rPr>
          <w:rFonts w:ascii="Arial" w:eastAsia="Calibri" w:hAnsi="Arial" w:cs="Arial"/>
          <w:i/>
          <w:iCs/>
          <w:color w:val="auto"/>
          <w:kern w:val="0"/>
          <w:lang w:val="sr-Cyrl-CS" w:eastAsia="ar-SA"/>
        </w:rPr>
        <w:t>Купац</w:t>
      </w:r>
      <w:r w:rsidRPr="00CD669E">
        <w:rPr>
          <w:rFonts w:ascii="Arial" w:eastAsia="Calibri" w:hAnsi="Arial" w:cs="Arial"/>
          <w:i/>
          <w:iCs/>
          <w:color w:val="auto"/>
          <w:kern w:val="0"/>
          <w:lang w:val="ru-RU" w:eastAsia="ar-SA"/>
        </w:rPr>
        <w:t>)</w:t>
      </w:r>
    </w:p>
    <w:p w:rsidR="00C13334" w:rsidRDefault="00C13334" w:rsidP="00C13334">
      <w:pPr>
        <w:autoSpaceDE w:val="0"/>
        <w:jc w:val="both"/>
        <w:rPr>
          <w:rFonts w:ascii="Arial" w:eastAsia="Arial" w:hAnsi="Arial" w:cs="Arial"/>
          <w:lang w:val="sr-Cyrl-RS"/>
        </w:rPr>
      </w:pPr>
      <w:r>
        <w:rPr>
          <w:rFonts w:ascii="Arial" w:eastAsia="Arial" w:hAnsi="Arial" w:cs="Arial"/>
        </w:rPr>
        <w:tab/>
      </w:r>
      <w:r>
        <w:rPr>
          <w:rFonts w:ascii="Arial" w:eastAsia="Arial" w:hAnsi="Arial" w:cs="Arial"/>
          <w:lang w:val="sr-Cyrl-CS"/>
        </w:rPr>
        <w:t xml:space="preserve">                   и</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C13334" w:rsidRDefault="00C13334" w:rsidP="00C13334">
      <w:pPr>
        <w:autoSpaceDE w:val="0"/>
        <w:jc w:val="both"/>
        <w:rPr>
          <w:rFonts w:ascii="Arial" w:eastAsia="Arial" w:hAnsi="Arial" w:cs="Arial"/>
        </w:rPr>
      </w:pPr>
      <w:r>
        <w:rPr>
          <w:rFonts w:ascii="Arial" w:eastAsia="Arial" w:hAnsi="Arial" w:cs="Arial"/>
        </w:rPr>
        <w:t>Понуђача</w:t>
      </w:r>
      <w:r>
        <w:rPr>
          <w:rFonts w:ascii="Arial" w:eastAsia="Arial" w:hAnsi="Arial" w:cs="Arial"/>
          <w:lang w:val="sr-Cyrl-CS"/>
        </w:rPr>
        <w:t>:</w:t>
      </w:r>
      <w:r>
        <w:rPr>
          <w:rFonts w:ascii="Arial" w:eastAsia="Arial" w:hAnsi="Arial" w:cs="Arial"/>
        </w:rPr>
        <w:t xml:space="preserve"> </w:t>
      </w:r>
      <w:r>
        <w:rPr>
          <w:rFonts w:ascii="Arial" w:eastAsia="Arial" w:hAnsi="Arial" w:cs="Arial"/>
          <w:lang w:val="sr-Cyrl-CS"/>
        </w:rPr>
        <w:t>______________________________</w:t>
      </w:r>
      <w:r>
        <w:rPr>
          <w:rFonts w:ascii="Arial" w:eastAsia="Arial" w:hAnsi="Arial" w:cs="Arial"/>
        </w:rPr>
        <w:t xml:space="preserve"> са седиштем у</w:t>
      </w:r>
      <w:r>
        <w:rPr>
          <w:rFonts w:ascii="Arial" w:eastAsia="Arial" w:hAnsi="Arial" w:cs="Arial"/>
          <w:lang w:val="sr-Cyrl-CS"/>
        </w:rPr>
        <w:t>_____________</w:t>
      </w:r>
      <w:r>
        <w:rPr>
          <w:rFonts w:ascii="Arial" w:eastAsia="Arial" w:hAnsi="Arial" w:cs="Arial"/>
        </w:rPr>
        <w:t xml:space="preserve">, улица </w:t>
      </w:r>
      <w:r>
        <w:rPr>
          <w:rFonts w:ascii="Arial" w:eastAsia="Arial" w:hAnsi="Arial" w:cs="Arial"/>
          <w:lang w:val="sr-Cyrl-CS"/>
        </w:rPr>
        <w:t>_______________________</w:t>
      </w:r>
      <w:r>
        <w:rPr>
          <w:rFonts w:ascii="Arial" w:eastAsia="Arial" w:hAnsi="Arial" w:cs="Arial"/>
        </w:rPr>
        <w:t xml:space="preserve">, </w:t>
      </w:r>
      <w:r>
        <w:rPr>
          <w:rFonts w:ascii="Arial" w:eastAsia="Arial" w:hAnsi="Arial" w:cs="Arial"/>
          <w:lang w:val="sr-Cyrl-CS"/>
        </w:rPr>
        <w:t xml:space="preserve">матични број ____________, ПИБ _____________, </w:t>
      </w:r>
      <w:r>
        <w:rPr>
          <w:rFonts w:ascii="Arial" w:eastAsia="Arial" w:hAnsi="Arial" w:cs="Arial"/>
        </w:rPr>
        <w:t xml:space="preserve">кога заступа директор </w:t>
      </w:r>
      <w:r>
        <w:rPr>
          <w:rFonts w:ascii="Arial" w:eastAsia="Arial" w:hAnsi="Arial" w:cs="Arial"/>
          <w:lang w:val="sr-Cyrl-CS"/>
        </w:rPr>
        <w:t>___________________________________</w:t>
      </w:r>
      <w:r>
        <w:rPr>
          <w:rFonts w:ascii="Arial" w:eastAsia="Arial" w:hAnsi="Arial" w:cs="Arial"/>
        </w:rPr>
        <w:t xml:space="preserve"> (у даљем тексту: </w:t>
      </w:r>
      <w:r>
        <w:rPr>
          <w:rFonts w:ascii="Arial" w:eastAsia="Arial" w:hAnsi="Arial" w:cs="Arial"/>
          <w:b/>
          <w:bCs/>
          <w:lang w:val="sr-Cyrl-CS"/>
        </w:rPr>
        <w:t>пр</w:t>
      </w:r>
      <w:r>
        <w:rPr>
          <w:rFonts w:ascii="Arial" w:eastAsia="Arial" w:hAnsi="Arial" w:cs="Arial"/>
          <w:b/>
          <w:bCs/>
        </w:rPr>
        <w:t>о</w:t>
      </w:r>
      <w:r>
        <w:rPr>
          <w:rFonts w:ascii="Arial" w:eastAsia="Arial" w:hAnsi="Arial" w:cs="Arial"/>
          <w:b/>
          <w:bCs/>
          <w:lang w:val="sr-Cyrl-CS"/>
        </w:rPr>
        <w:t>д</w:t>
      </w:r>
      <w:proofErr w:type="spellStart"/>
      <w:r>
        <w:rPr>
          <w:rFonts w:ascii="Arial" w:eastAsia="Arial" w:hAnsi="Arial" w:cs="Arial"/>
          <w:b/>
          <w:bCs/>
        </w:rPr>
        <w:t>ава</w:t>
      </w:r>
      <w:proofErr w:type="spellEnd"/>
      <w:r>
        <w:rPr>
          <w:rFonts w:ascii="Arial" w:eastAsia="Arial" w:hAnsi="Arial" w:cs="Arial"/>
          <w:b/>
          <w:bCs/>
          <w:lang w:val="sr-Cyrl-CS"/>
        </w:rPr>
        <w:t>ц</w:t>
      </w:r>
      <w:r>
        <w:rPr>
          <w:rFonts w:ascii="Arial" w:eastAsia="Arial" w:hAnsi="Arial" w:cs="Arial"/>
        </w:rPr>
        <w:t>)</w:t>
      </w:r>
      <w:r>
        <w:rPr>
          <w:rFonts w:ascii="Arial" w:eastAsia="Arial" w:hAnsi="Arial" w:cs="Arial"/>
          <w:lang w:val="sr-Cyrl-CS"/>
        </w:rPr>
        <w:t>.</w:t>
      </w:r>
    </w:p>
    <w:p w:rsidR="00C13334" w:rsidRDefault="00C13334" w:rsidP="00C13334">
      <w:pPr>
        <w:autoSpaceDE w:val="0"/>
        <w:rPr>
          <w:rFonts w:ascii="Arial" w:eastAsia="Arial" w:hAnsi="Arial" w:cs="Arial"/>
        </w:rPr>
      </w:pPr>
      <w:r>
        <w:rPr>
          <w:rFonts w:ascii="Arial" w:eastAsia="Arial" w:hAnsi="Arial" w:cs="Arial"/>
        </w:rPr>
        <w:tab/>
      </w:r>
    </w:p>
    <w:p w:rsidR="00C13334" w:rsidRDefault="00C13334" w:rsidP="00C13334">
      <w:pPr>
        <w:autoSpaceDE w:val="0"/>
        <w:rPr>
          <w:rFonts w:ascii="Arial" w:eastAsia="Arial" w:hAnsi="Arial" w:cs="Arial"/>
        </w:rPr>
      </w:pPr>
      <w:r>
        <w:rPr>
          <w:rFonts w:ascii="Arial" w:eastAsia="Arial" w:hAnsi="Arial" w:cs="Arial"/>
        </w:rPr>
        <w:tab/>
        <w:t>Основ уговора: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4"/>
        <w:gridCol w:w="4622"/>
      </w:tblGrid>
      <w:tr w:rsidR="00C13334" w:rsidTr="003D3E61">
        <w:tc>
          <w:tcPr>
            <w:tcW w:w="4534" w:type="dxa"/>
            <w:tcBorders>
              <w:top w:val="single" w:sz="2" w:space="0" w:color="000000"/>
              <w:left w:val="single" w:sz="2" w:space="0" w:color="000000"/>
            </w:tcBorders>
            <w:shd w:val="clear" w:color="auto" w:fill="auto"/>
          </w:tcPr>
          <w:p w:rsidR="00C13334" w:rsidRDefault="00C13334" w:rsidP="003D3E61">
            <w:pPr>
              <w:autoSpaceDE w:val="0"/>
              <w:snapToGrid w:val="0"/>
              <w:spacing w:after="200" w:line="276" w:lineRule="auto"/>
              <w:jc w:val="both"/>
            </w:pPr>
            <w:r>
              <w:rPr>
                <w:rFonts w:ascii="Arial" w:eastAsia="Arial" w:hAnsi="Arial" w:cs="Arial"/>
              </w:rPr>
              <w:t>Број ЈН и датум објављивања на Порталу јавних набавки</w:t>
            </w:r>
          </w:p>
        </w:tc>
        <w:tc>
          <w:tcPr>
            <w:tcW w:w="4622" w:type="dxa"/>
            <w:tcBorders>
              <w:top w:val="single" w:sz="2" w:space="0" w:color="000000"/>
              <w:left w:val="single" w:sz="2" w:space="0" w:color="000000"/>
              <w:right w:val="single" w:sz="2" w:space="0" w:color="000000"/>
            </w:tcBorders>
            <w:shd w:val="clear" w:color="auto" w:fill="auto"/>
          </w:tcPr>
          <w:p w:rsidR="00C13334" w:rsidRPr="00CD669E" w:rsidRDefault="00C13334" w:rsidP="003D3E61">
            <w:pPr>
              <w:pStyle w:val="TableContents"/>
              <w:snapToGrid w:val="0"/>
              <w:rPr>
                <w:lang w:val="sr-Cyrl-RS"/>
              </w:rPr>
            </w:pPr>
            <w:r>
              <w:rPr>
                <w:rFonts w:ascii="Arial" w:eastAsia="Arial" w:hAnsi="Arial" w:cs="Arial"/>
                <w:lang w:val="sr-Cyrl-RS"/>
              </w:rPr>
              <w:t>1/2020,15.1.2020. године</w:t>
            </w:r>
          </w:p>
        </w:tc>
      </w:tr>
      <w:tr w:rsidR="00C13334" w:rsidTr="003D3E61">
        <w:tc>
          <w:tcPr>
            <w:tcW w:w="4534" w:type="dxa"/>
            <w:tcBorders>
              <w:left w:val="single" w:sz="2" w:space="0" w:color="000000"/>
            </w:tcBorders>
            <w:shd w:val="clear" w:color="auto" w:fill="auto"/>
          </w:tcPr>
          <w:p w:rsidR="00C13334" w:rsidRDefault="00C13334" w:rsidP="003D3E61">
            <w:pPr>
              <w:autoSpaceDE w:val="0"/>
              <w:snapToGrid w:val="0"/>
              <w:spacing w:after="200" w:line="276" w:lineRule="auto"/>
              <w:jc w:val="both"/>
            </w:pPr>
            <w:r>
              <w:rPr>
                <w:rFonts w:ascii="Arial" w:eastAsia="Arial" w:hAnsi="Arial" w:cs="Arial"/>
              </w:rPr>
              <w:t>Број и датум одлуке о додели уговора:</w:t>
            </w:r>
          </w:p>
        </w:tc>
        <w:tc>
          <w:tcPr>
            <w:tcW w:w="4622" w:type="dxa"/>
            <w:tcBorders>
              <w:left w:val="single" w:sz="2" w:space="0" w:color="000000"/>
              <w:right w:val="single" w:sz="2" w:space="0" w:color="000000"/>
            </w:tcBorders>
            <w:shd w:val="clear" w:color="auto" w:fill="auto"/>
          </w:tcPr>
          <w:p w:rsidR="00C13334" w:rsidRDefault="00C13334" w:rsidP="003D3E61">
            <w:pPr>
              <w:pStyle w:val="TableContents"/>
              <w:snapToGrid w:val="0"/>
            </w:pPr>
          </w:p>
        </w:tc>
      </w:tr>
      <w:tr w:rsidR="00C13334" w:rsidTr="003D3E61">
        <w:tc>
          <w:tcPr>
            <w:tcW w:w="9156" w:type="dxa"/>
            <w:gridSpan w:val="2"/>
            <w:tcBorders>
              <w:left w:val="single" w:sz="2" w:space="0" w:color="000000"/>
              <w:bottom w:val="single" w:sz="2" w:space="0" w:color="000000"/>
              <w:right w:val="single" w:sz="2" w:space="0" w:color="000000"/>
            </w:tcBorders>
            <w:shd w:val="clear" w:color="auto" w:fill="auto"/>
          </w:tcPr>
          <w:p w:rsidR="00C13334" w:rsidRDefault="00C13334" w:rsidP="003D3E61">
            <w:pPr>
              <w:autoSpaceDE w:val="0"/>
              <w:snapToGrid w:val="0"/>
              <w:spacing w:after="200" w:line="276" w:lineRule="auto"/>
            </w:pPr>
            <w:r>
              <w:rPr>
                <w:rFonts w:ascii="Arial" w:eastAsia="Arial" w:hAnsi="Arial" w:cs="Arial"/>
              </w:rPr>
              <w:lastRenderedPageBreak/>
              <w:t>Понуда изабраног понуђача бр. ______ од _________</w:t>
            </w:r>
          </w:p>
        </w:tc>
      </w:tr>
    </w:tbl>
    <w:p w:rsidR="00C13334" w:rsidRDefault="00C13334" w:rsidP="00C13334">
      <w:pPr>
        <w:autoSpaceDE w:val="0"/>
        <w:rPr>
          <w:rFonts w:eastAsia="Times New Roman"/>
          <w:lang w:val="sr-Cyrl-CS"/>
        </w:rPr>
      </w:pPr>
      <w:r>
        <w:rPr>
          <w:rFonts w:ascii="SymbolMT" w:eastAsia="SymbolMT" w:hAnsi="SymbolMT" w:cs="SymbolMT" w:hint="eastAsia"/>
          <w:lang w:val="sr-Cyrl-CS"/>
        </w:rPr>
        <w:tab/>
      </w:r>
    </w:p>
    <w:p w:rsidR="00C13334" w:rsidRDefault="00C13334" w:rsidP="00C13334">
      <w:pPr>
        <w:autoSpaceDE w:val="0"/>
        <w:rPr>
          <w:rFonts w:ascii="Arial" w:eastAsia="Arial" w:hAnsi="Arial" w:cs="Arial"/>
          <w:b/>
        </w:rPr>
      </w:pPr>
      <w:r>
        <w:rPr>
          <w:rFonts w:eastAsia="Times New Roman"/>
          <w:lang w:val="sr-Cyrl-CS"/>
        </w:rPr>
        <w:t xml:space="preserve">       </w:t>
      </w:r>
      <w:r>
        <w:rPr>
          <w:rFonts w:ascii="Arial" w:hAnsi="Arial" w:cs="Arial"/>
          <w:b/>
          <w:lang w:val="sr-Cyrl-CS"/>
        </w:rPr>
        <w:t xml:space="preserve">Предмет уговора </w:t>
      </w:r>
      <w:r>
        <w:rPr>
          <w:rFonts w:ascii="Arial" w:hAnsi="Arial" w:cs="Arial"/>
          <w:b/>
        </w:rPr>
        <w:t xml:space="preserve">  </w:t>
      </w:r>
    </w:p>
    <w:p w:rsidR="00C13334" w:rsidRDefault="00C13334" w:rsidP="00C13334">
      <w:pPr>
        <w:autoSpaceDE w:val="0"/>
        <w:rPr>
          <w:rFonts w:ascii="Arial" w:eastAsia="Arial" w:hAnsi="Arial" w:cs="Arial"/>
          <w:lang w:val="sr-Cyrl-CS"/>
        </w:rPr>
      </w:pPr>
      <w:r>
        <w:rPr>
          <w:rFonts w:ascii="Arial" w:eastAsia="Arial" w:hAnsi="Arial" w:cs="Arial"/>
          <w:b/>
        </w:rPr>
        <w:t xml:space="preserve">         </w:t>
      </w:r>
    </w:p>
    <w:p w:rsidR="00C13334" w:rsidRDefault="00C13334" w:rsidP="00C13334">
      <w:pPr>
        <w:autoSpaceDE w:val="0"/>
        <w:jc w:val="both"/>
        <w:rPr>
          <w:rFonts w:ascii="Arial" w:hAnsi="Arial" w:cs="Arial"/>
          <w:lang w:val="sr-Cyrl-CS"/>
        </w:rPr>
      </w:pPr>
      <w:r>
        <w:rPr>
          <w:rFonts w:ascii="Arial" w:eastAsia="Arial" w:hAnsi="Arial" w:cs="Arial"/>
          <w:lang w:val="sr-Cyrl-CS"/>
        </w:rPr>
        <w:t xml:space="preserve">                                                        </w:t>
      </w:r>
      <w:r>
        <w:rPr>
          <w:rFonts w:ascii="Arial" w:hAnsi="Arial" w:cs="Arial"/>
        </w:rPr>
        <w:t>Члан 1.</w:t>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sidRPr="00196F0C">
        <w:rPr>
          <w:rFonts w:ascii="Arial" w:hAnsi="Arial" w:cs="Arial"/>
          <w:lang w:val="sr-Cyrl-CS"/>
        </w:rPr>
        <w:t xml:space="preserve">Предмет овог уговора је </w:t>
      </w:r>
      <w:proofErr w:type="spellStart"/>
      <w:r w:rsidRPr="00196F0C">
        <w:rPr>
          <w:rFonts w:ascii="Arial" w:hAnsi="Arial" w:cs="Arial"/>
          <w:lang w:val="sr-Cyrl-CS"/>
        </w:rPr>
        <w:t>купопродаја</w:t>
      </w:r>
      <w:proofErr w:type="spellEnd"/>
      <w:r w:rsidRPr="00196F0C">
        <w:rPr>
          <w:rFonts w:ascii="Arial" w:hAnsi="Arial" w:cs="Arial"/>
          <w:lang w:val="sr-Cyrl-CS"/>
        </w:rPr>
        <w:t xml:space="preserve"> у</w:t>
      </w:r>
      <w:r w:rsidRPr="00196F0C">
        <w:rPr>
          <w:rFonts w:ascii="Arial" w:hAnsi="Arial" w:cs="Arial"/>
        </w:rPr>
        <w:t>љ</w:t>
      </w:r>
      <w:r w:rsidRPr="00196F0C">
        <w:rPr>
          <w:rFonts w:ascii="Arial" w:hAnsi="Arial" w:cs="Arial"/>
          <w:lang w:val="sr-Cyrl-CS"/>
        </w:rPr>
        <w:t>а</w:t>
      </w:r>
      <w:r w:rsidRPr="00196F0C">
        <w:rPr>
          <w:rFonts w:ascii="Arial" w:hAnsi="Arial" w:cs="Arial"/>
        </w:rPr>
        <w:t xml:space="preserve"> за ложење средње С </w:t>
      </w:r>
      <w:r w:rsidRPr="00196F0C">
        <w:rPr>
          <w:rFonts w:ascii="Arial" w:hAnsi="Arial" w:cs="Arial"/>
          <w:lang w:val="sr-Cyrl-RS"/>
        </w:rPr>
        <w:t>–</w:t>
      </w:r>
      <w:r w:rsidRPr="00196F0C">
        <w:rPr>
          <w:rFonts w:ascii="Arial" w:hAnsi="Arial" w:cs="Arial"/>
        </w:rPr>
        <w:t>Мазут</w:t>
      </w:r>
      <w:r w:rsidRPr="00196F0C">
        <w:rPr>
          <w:rFonts w:ascii="Arial" w:hAnsi="Arial" w:cs="Arial"/>
          <w:lang w:val="sr-Cyrl-RS"/>
        </w:rPr>
        <w:t xml:space="preserve"> за 2020 годину </w:t>
      </w:r>
      <w:r w:rsidRPr="00196F0C">
        <w:rPr>
          <w:rFonts w:ascii="Arial" w:eastAsia="TimesNewRomanPSMT" w:hAnsi="Arial" w:cs="Arial"/>
          <w:b/>
          <w:bCs/>
          <w:lang w:val="sr-Cyrl-CS"/>
        </w:rPr>
        <w:t xml:space="preserve"> </w:t>
      </w:r>
      <w:r w:rsidRPr="00196F0C">
        <w:rPr>
          <w:rFonts w:ascii="Arial" w:hAnsi="Arial" w:cs="Arial"/>
          <w:lang w:val="sr-Cyrl-CS"/>
        </w:rPr>
        <w:t xml:space="preserve">за потребе грејања </w:t>
      </w:r>
      <w:r w:rsidRPr="00196F0C">
        <w:rPr>
          <w:rFonts w:ascii="Arial" w:hAnsi="Arial" w:cs="Arial"/>
          <w:lang w:val="sr-Cyrl-RS"/>
        </w:rPr>
        <w:t xml:space="preserve">објекта </w:t>
      </w:r>
      <w:r w:rsidRPr="00196F0C">
        <w:rPr>
          <w:rFonts w:ascii="Arial" w:hAnsi="Arial" w:cs="Arial"/>
          <w:lang w:val="sr-Cyrl-CS"/>
        </w:rPr>
        <w:t xml:space="preserve">купца, а у свему према понуди продавца бр. _____________ од ____________________ и техничкој спецификацији, (датим у конкурсној документацији јавне набавке </w:t>
      </w:r>
      <w:proofErr w:type="spellStart"/>
      <w:r w:rsidRPr="00196F0C">
        <w:rPr>
          <w:rFonts w:ascii="Arial" w:hAnsi="Arial" w:cs="Arial"/>
          <w:lang w:val="sr-Cyrl-CS"/>
        </w:rPr>
        <w:t>бр.1/2020</w:t>
      </w:r>
      <w:proofErr w:type="spellEnd"/>
      <w:r w:rsidRPr="00196F0C">
        <w:rPr>
          <w:rFonts w:ascii="Arial" w:hAnsi="Arial" w:cs="Arial"/>
          <w:lang w:val="sr-Cyrl-CS"/>
        </w:rPr>
        <w:t>),   које чине саставни део овог уговора.</w:t>
      </w:r>
    </w:p>
    <w:p w:rsidR="00C13334" w:rsidRPr="00D72DBA" w:rsidRDefault="00C13334" w:rsidP="00C13334">
      <w:pPr>
        <w:suppressAutoHyphens w:val="0"/>
        <w:spacing w:after="120"/>
        <w:jc w:val="both"/>
        <w:rPr>
          <w:rFonts w:ascii="Arial" w:eastAsia="Times New Roman" w:hAnsi="Arial" w:cs="Arial"/>
          <w:color w:val="auto"/>
          <w:kern w:val="0"/>
          <w:lang w:val="sr-Cyrl-CS" w:eastAsia="en-US"/>
        </w:rPr>
      </w:pPr>
      <w:r w:rsidRPr="0071147C">
        <w:rPr>
          <w:rFonts w:eastAsia="Times New Roman"/>
          <w:b/>
          <w:color w:val="auto"/>
          <w:kern w:val="0"/>
          <w:lang w:val="sr-Cyrl-CS" w:eastAsia="en-US"/>
        </w:rPr>
        <w:t xml:space="preserve">                                                               </w:t>
      </w:r>
      <w:r w:rsidRPr="00D72DBA">
        <w:rPr>
          <w:rFonts w:ascii="Arial" w:eastAsia="Times New Roman" w:hAnsi="Arial" w:cs="Arial"/>
          <w:color w:val="auto"/>
          <w:kern w:val="0"/>
          <w:lang w:val="sr-Cyrl-CS" w:eastAsia="en-US"/>
        </w:rPr>
        <w:t xml:space="preserve">Члан </w:t>
      </w:r>
      <w:r w:rsidRPr="005B310B">
        <w:rPr>
          <w:rFonts w:ascii="Arial" w:eastAsia="Times New Roman" w:hAnsi="Arial" w:cs="Arial"/>
          <w:color w:val="auto"/>
          <w:kern w:val="0"/>
          <w:lang w:val="sr-Cyrl-CS" w:eastAsia="en-US"/>
        </w:rPr>
        <w:t>1</w:t>
      </w:r>
      <w:r w:rsidRPr="00D72DBA">
        <w:rPr>
          <w:rFonts w:ascii="Arial" w:eastAsia="Times New Roman" w:hAnsi="Arial" w:cs="Arial"/>
          <w:color w:val="auto"/>
          <w:kern w:val="0"/>
          <w:lang w:val="sr-Cyrl-CS" w:eastAsia="en-US"/>
        </w:rPr>
        <w:t>а.</w:t>
      </w:r>
    </w:p>
    <w:p w:rsidR="00C13334" w:rsidRPr="000C67C2" w:rsidRDefault="00C13334" w:rsidP="000C67C2">
      <w:pPr>
        <w:suppressAutoHyphens w:val="0"/>
        <w:spacing w:after="120"/>
        <w:jc w:val="both"/>
        <w:rPr>
          <w:rFonts w:eastAsia="Times New Roman"/>
          <w:color w:val="auto"/>
          <w:kern w:val="0"/>
          <w:lang w:val="sr-Cyrl-RS" w:eastAsia="en-US"/>
        </w:rPr>
      </w:pPr>
      <w:r w:rsidRPr="0071147C">
        <w:rPr>
          <w:rFonts w:ascii="Arial" w:eastAsia="Times New Roman" w:hAnsi="Arial" w:cs="Arial"/>
          <w:b/>
          <w:color w:val="auto"/>
          <w:kern w:val="0"/>
          <w:lang w:val="sr-Cyrl-CS" w:eastAsia="en-US"/>
        </w:rPr>
        <w:t xml:space="preserve">    </w:t>
      </w:r>
      <w:r w:rsidRPr="005B310B">
        <w:rPr>
          <w:rFonts w:ascii="Arial" w:eastAsia="Times New Roman" w:hAnsi="Arial" w:cs="Arial"/>
          <w:color w:val="auto"/>
          <w:kern w:val="0"/>
          <w:highlight w:val="lightGray"/>
          <w:lang w:val="sr-Cyrl-CS" w:eastAsia="en-US"/>
        </w:rPr>
        <w:t xml:space="preserve">Уколико за време важења уговора престане производња  уља за ложење средњег </w:t>
      </w:r>
      <w:r w:rsidRPr="005B310B">
        <w:rPr>
          <w:rFonts w:ascii="Arial" w:eastAsia="Times New Roman" w:hAnsi="Arial" w:cs="Arial"/>
          <w:color w:val="auto"/>
          <w:kern w:val="0"/>
          <w:highlight w:val="lightGray"/>
          <w:lang w:eastAsia="en-US"/>
        </w:rPr>
        <w:t xml:space="preserve">S </w:t>
      </w:r>
      <w:r w:rsidRPr="005B310B">
        <w:rPr>
          <w:rFonts w:ascii="Arial" w:eastAsia="Times New Roman" w:hAnsi="Arial" w:cs="Arial"/>
          <w:color w:val="auto"/>
          <w:kern w:val="0"/>
          <w:highlight w:val="lightGray"/>
          <w:lang w:val="sr-Cyrl-RS" w:eastAsia="en-US"/>
        </w:rPr>
        <w:t xml:space="preserve">код јединог домаћег произвођача </w:t>
      </w:r>
      <w:r w:rsidRPr="005B310B">
        <w:rPr>
          <w:rFonts w:ascii="Arial" w:eastAsia="Times New Roman" w:hAnsi="Arial" w:cs="Arial"/>
          <w:color w:val="auto"/>
          <w:kern w:val="0"/>
          <w:highlight w:val="lightGray"/>
          <w:lang w:eastAsia="en-US"/>
        </w:rPr>
        <w:t xml:space="preserve">NIS AD </w:t>
      </w:r>
      <w:r w:rsidRPr="005B310B">
        <w:rPr>
          <w:rFonts w:ascii="Arial" w:eastAsia="Times New Roman" w:hAnsi="Arial" w:cs="Arial"/>
          <w:color w:val="auto"/>
          <w:kern w:val="0"/>
          <w:highlight w:val="lightGray"/>
          <w:lang w:val="sr-Cyrl-RS" w:eastAsia="en-US"/>
        </w:rPr>
        <w:t xml:space="preserve">и исто не буде више доступно на тржишту, уместо преосталих </w:t>
      </w:r>
      <w:proofErr w:type="spellStart"/>
      <w:r w:rsidRPr="005B310B">
        <w:rPr>
          <w:rFonts w:ascii="Arial" w:eastAsia="Times New Roman" w:hAnsi="Arial" w:cs="Arial"/>
          <w:color w:val="auto"/>
          <w:kern w:val="0"/>
          <w:highlight w:val="lightGray"/>
          <w:lang w:val="sr-Cyrl-RS" w:eastAsia="en-US"/>
        </w:rPr>
        <w:t>неиспоручених</w:t>
      </w:r>
      <w:proofErr w:type="spellEnd"/>
      <w:r w:rsidRPr="005B310B">
        <w:rPr>
          <w:rFonts w:ascii="Arial" w:eastAsia="Times New Roman" w:hAnsi="Arial" w:cs="Arial"/>
          <w:color w:val="auto"/>
          <w:kern w:val="0"/>
          <w:highlight w:val="lightGray"/>
          <w:lang w:val="sr-Cyrl-RS" w:eastAsia="en-US"/>
        </w:rPr>
        <w:t xml:space="preserve"> количина уља за ложење средњег </w:t>
      </w:r>
      <w:r w:rsidRPr="005B310B">
        <w:rPr>
          <w:rFonts w:ascii="Arial" w:eastAsia="Times New Roman" w:hAnsi="Arial" w:cs="Arial"/>
          <w:color w:val="auto"/>
          <w:kern w:val="0"/>
          <w:highlight w:val="lightGray"/>
          <w:lang w:eastAsia="en-US"/>
        </w:rPr>
        <w:t>S</w:t>
      </w:r>
      <w:r w:rsidRPr="005B310B">
        <w:rPr>
          <w:rFonts w:ascii="Arial" w:eastAsia="Times New Roman" w:hAnsi="Arial" w:cs="Arial"/>
          <w:color w:val="auto"/>
          <w:kern w:val="0"/>
          <w:highlight w:val="lightGray"/>
          <w:lang w:val="sr-Cyrl-RS" w:eastAsia="en-US"/>
        </w:rPr>
        <w:t xml:space="preserve"> испоручити </w:t>
      </w:r>
      <w:proofErr w:type="spellStart"/>
      <w:r w:rsidRPr="005B310B">
        <w:rPr>
          <w:rFonts w:ascii="Arial" w:eastAsia="Times New Roman" w:hAnsi="Arial" w:cs="Arial"/>
          <w:color w:val="auto"/>
          <w:kern w:val="0"/>
          <w:highlight w:val="lightGray"/>
          <w:lang w:val="sr-Cyrl-RS" w:eastAsia="en-US"/>
        </w:rPr>
        <w:t>нискосумпорно</w:t>
      </w:r>
      <w:proofErr w:type="spellEnd"/>
      <w:r w:rsidRPr="005B310B">
        <w:rPr>
          <w:rFonts w:ascii="Arial" w:eastAsia="Times New Roman" w:hAnsi="Arial" w:cs="Arial"/>
          <w:color w:val="auto"/>
          <w:kern w:val="0"/>
          <w:highlight w:val="lightGray"/>
          <w:lang w:val="sr-Cyrl-RS" w:eastAsia="en-US"/>
        </w:rPr>
        <w:t xml:space="preserve"> гориво специјално NSG-S по цени оформљеној према условима из понуде</w:t>
      </w:r>
      <w:r w:rsidRPr="005B310B">
        <w:rPr>
          <w:rFonts w:eastAsia="Times New Roman"/>
          <w:color w:val="auto"/>
          <w:kern w:val="0"/>
          <w:highlight w:val="lightGray"/>
          <w:lang w:val="sr-Cyrl-RS" w:eastAsia="en-US"/>
        </w:rPr>
        <w:t>.</w:t>
      </w:r>
      <w:r w:rsidRPr="0071147C">
        <w:rPr>
          <w:rFonts w:eastAsia="Times New Roman"/>
          <w:color w:val="auto"/>
          <w:kern w:val="0"/>
          <w:lang w:val="sr-Cyrl-RS" w:eastAsia="en-US"/>
        </w:rPr>
        <w:t xml:space="preserve"> </w:t>
      </w:r>
    </w:p>
    <w:p w:rsidR="00C13334" w:rsidRPr="007F55B4" w:rsidRDefault="00C13334" w:rsidP="00C13334">
      <w:pPr>
        <w:pStyle w:val="Naslov1"/>
        <w:tabs>
          <w:tab w:val="left" w:pos="0"/>
        </w:tabs>
        <w:jc w:val="both"/>
        <w:rPr>
          <w:rFonts w:ascii="Arial" w:eastAsia="Arial" w:hAnsi="Arial" w:cs="Arial"/>
          <w:b w:val="0"/>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5B4">
        <w:rPr>
          <w:rFonts w:ascii="Arial" w:eastAsia="Arial" w:hAnsi="Arial" w:cs="Arial"/>
          <w:b w:val="0"/>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55B4">
        <w:rPr>
          <w:rFonts w:ascii="Arial" w:hAnsi="Arial" w:cs="Arial"/>
          <w:b w:val="0"/>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Цена</w:t>
      </w:r>
      <w:r w:rsidRPr="007F55B4">
        <w:rPr>
          <w:rFonts w:ascii="Arial" w:hAnsi="Arial" w:cs="Arial"/>
          <w:b w:val="0"/>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b w:val="0"/>
          <w:sz w:val="24"/>
          <w:szCs w:val="24"/>
          <w:lang w:val="sr-Cyrl-CS"/>
        </w:rPr>
        <w:t xml:space="preserve">                                                                                                                                                                                        </w:t>
      </w:r>
      <w:r>
        <w:rPr>
          <w:rFonts w:ascii="Arial" w:hAnsi="Arial" w:cs="Arial"/>
          <w:b w:val="0"/>
          <w:sz w:val="24"/>
          <w:szCs w:val="24"/>
          <w:lang w:val="sr-Cyrl-CS"/>
        </w:rPr>
        <w:tab/>
      </w:r>
      <w:r w:rsidRPr="007F55B4">
        <w:rPr>
          <w:rFonts w:ascii="Arial" w:hAnsi="Arial" w:cs="Arial"/>
          <w:b w:val="0"/>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Члан 2.</w:t>
      </w:r>
    </w:p>
    <w:p w:rsidR="00C13334" w:rsidRPr="007F55B4" w:rsidRDefault="00C13334" w:rsidP="00C13334">
      <w:pPr>
        <w:pStyle w:val="Naslov1"/>
        <w:tabs>
          <w:tab w:val="left" w:pos="0"/>
        </w:tabs>
        <w:jc w:val="both"/>
        <w:rPr>
          <w:rFonts w:ascii="Arial" w:eastAsia="Arial" w:hAnsi="Arial" w:cs="Arial"/>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55B4">
        <w:rPr>
          <w:rFonts w:ascii="Arial" w:eastAsia="Arial" w:hAnsi="Arial" w:cs="Arial"/>
          <w:b w:val="0"/>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F55B4">
        <w:rPr>
          <w:rFonts w:ascii="Arial" w:hAnsi="Arial" w:cs="Arial"/>
          <w:b w:val="0"/>
          <w:color w:val="000000" w:themeColor="text1"/>
          <w:sz w:val="24"/>
          <w:szCs w:val="24"/>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Цена мазута по килограму са урачунатим транспортним и свим другим зависним трошковима износи ____________ динара без ПДВ-а (и словима ______________________________) односно  _______________ са обрачунатим ПДВ-ом (и словима_______________________________________________________). </w:t>
      </w:r>
    </w:p>
    <w:p w:rsidR="00C13334" w:rsidRDefault="00C13334" w:rsidP="00C13334">
      <w:pPr>
        <w:pStyle w:val="Teloteksta"/>
        <w:jc w:val="both"/>
        <w:rPr>
          <w:rFonts w:ascii="Arial" w:eastAsia="Arial" w:hAnsi="Arial" w:cs="Arial"/>
        </w:rPr>
      </w:pPr>
      <w:r>
        <w:rPr>
          <w:rFonts w:ascii="Arial" w:eastAsia="Arial" w:hAnsi="Arial" w:cs="Arial"/>
          <w:b/>
        </w:rPr>
        <w:tab/>
      </w:r>
      <w:r>
        <w:rPr>
          <w:rFonts w:ascii="Arial" w:eastAsia="Arial" w:hAnsi="Arial" w:cs="Arial"/>
        </w:rPr>
        <w:t xml:space="preserve">Укупна цена за оквирну количину од </w:t>
      </w:r>
      <w:r>
        <w:rPr>
          <w:rFonts w:ascii="Arial" w:eastAsia="Arial" w:hAnsi="Arial" w:cs="Arial"/>
          <w:lang w:val="sr-Cyrl-RS"/>
        </w:rPr>
        <w:t>16</w:t>
      </w:r>
      <w:r>
        <w:rPr>
          <w:rFonts w:ascii="Arial" w:eastAsia="Arial" w:hAnsi="Arial" w:cs="Arial"/>
        </w:rPr>
        <w:t>.000 килограма износи ________________</w:t>
      </w:r>
      <w:r>
        <w:rPr>
          <w:rFonts w:ascii="Arial" w:eastAsia="Arial" w:hAnsi="Arial" w:cs="Arial"/>
          <w:lang w:val="sr-Cyrl-CS"/>
        </w:rPr>
        <w:t>_________</w:t>
      </w:r>
      <w:r>
        <w:rPr>
          <w:rFonts w:ascii="Arial" w:eastAsia="Arial" w:hAnsi="Arial" w:cs="Arial"/>
        </w:rPr>
        <w:t xml:space="preserve"> динара без </w:t>
      </w:r>
      <w:proofErr w:type="spellStart"/>
      <w:r>
        <w:rPr>
          <w:rFonts w:ascii="Arial" w:eastAsia="Arial" w:hAnsi="Arial" w:cs="Arial"/>
        </w:rPr>
        <w:t>урачунатог</w:t>
      </w:r>
      <w:proofErr w:type="spellEnd"/>
      <w:r>
        <w:rPr>
          <w:rFonts w:ascii="Arial" w:eastAsia="Arial" w:hAnsi="Arial" w:cs="Arial"/>
        </w:rPr>
        <w:t xml:space="preserve"> ПДВ</w:t>
      </w:r>
      <w:r>
        <w:rPr>
          <w:rFonts w:ascii="Arial" w:eastAsia="Arial" w:hAnsi="Arial" w:cs="Arial"/>
          <w:lang w:val="sr-Cyrl-CS"/>
        </w:rPr>
        <w:t>-а</w:t>
      </w:r>
      <w:r>
        <w:rPr>
          <w:rFonts w:ascii="Arial" w:eastAsia="Arial" w:hAnsi="Arial" w:cs="Arial"/>
        </w:rPr>
        <w:t xml:space="preserve"> ( и словима _______________________________________</w:t>
      </w:r>
      <w:r>
        <w:rPr>
          <w:rFonts w:ascii="Arial" w:eastAsia="Arial" w:hAnsi="Arial" w:cs="Arial"/>
          <w:lang w:val="sr-Cyrl-CS"/>
        </w:rPr>
        <w:t>_______________________</w:t>
      </w:r>
      <w:r>
        <w:rPr>
          <w:rFonts w:ascii="Arial" w:eastAsia="Arial" w:hAnsi="Arial" w:cs="Arial"/>
        </w:rPr>
        <w:t>_), односно __________________ динара са урачунатим ПДВ-ом ( и словима __________________________________________________).</w:t>
      </w:r>
    </w:p>
    <w:p w:rsidR="00C13334" w:rsidRDefault="00C13334" w:rsidP="00C13334">
      <w:pPr>
        <w:pStyle w:val="Teloteksta"/>
        <w:jc w:val="both"/>
        <w:rPr>
          <w:rFonts w:ascii="Arial" w:eastAsia="Arial" w:hAnsi="Arial" w:cs="Arial"/>
        </w:rPr>
      </w:pPr>
      <w:r>
        <w:rPr>
          <w:rFonts w:ascii="Arial" w:eastAsia="Arial" w:hAnsi="Arial" w:cs="Arial"/>
        </w:rPr>
        <w:tab/>
        <w:t xml:space="preserve">Количина од </w:t>
      </w:r>
      <w:r>
        <w:rPr>
          <w:rFonts w:ascii="Arial" w:eastAsia="Arial" w:hAnsi="Arial" w:cs="Arial"/>
          <w:lang w:val="sr-Cyrl-RS"/>
        </w:rPr>
        <w:t>16</w:t>
      </w:r>
      <w:r>
        <w:rPr>
          <w:rFonts w:ascii="Arial" w:eastAsia="Arial" w:hAnsi="Arial" w:cs="Arial"/>
        </w:rPr>
        <w:t>.000 килограма наведена у уговору дата је оквирно, због чега купац задржава право да у складу са потребама набави мању или већу количину до износа средстава предвиђених у финансијском плану купца за наведену намену.</w:t>
      </w:r>
    </w:p>
    <w:p w:rsidR="00C13334" w:rsidRDefault="00C13334" w:rsidP="00C13334">
      <w:pPr>
        <w:pStyle w:val="Teloteksta"/>
        <w:jc w:val="both"/>
        <w:rPr>
          <w:rFonts w:ascii="Arial" w:eastAsia="Arial" w:hAnsi="Arial" w:cs="Arial"/>
        </w:rPr>
      </w:pPr>
      <w:r>
        <w:rPr>
          <w:rFonts w:ascii="Arial" w:eastAsia="Arial" w:hAnsi="Arial" w:cs="Arial"/>
        </w:rPr>
        <w:tab/>
        <w:t>Јединична цена дата у понуди бр.  _______________ од ________________ 20</w:t>
      </w:r>
      <w:r>
        <w:rPr>
          <w:rFonts w:ascii="Arial" w:eastAsia="Arial" w:hAnsi="Arial" w:cs="Arial"/>
          <w:lang w:val="sr-Cyrl-RS"/>
        </w:rPr>
        <w:t>20</w:t>
      </w:r>
      <w:r>
        <w:rPr>
          <w:rFonts w:ascii="Arial" w:eastAsia="Arial" w:hAnsi="Arial" w:cs="Arial"/>
        </w:rPr>
        <w:t>. године, не може се мењати у року важења понуде, датом у понуди продавца.</w:t>
      </w:r>
    </w:p>
    <w:p w:rsidR="00C13334" w:rsidRDefault="00C13334" w:rsidP="00C13334">
      <w:pPr>
        <w:pStyle w:val="Teloteksta"/>
        <w:jc w:val="both"/>
        <w:rPr>
          <w:rFonts w:ascii="Arial" w:eastAsia="Arial" w:hAnsi="Arial" w:cs="Arial"/>
        </w:rPr>
      </w:pPr>
      <w:r>
        <w:rPr>
          <w:rFonts w:ascii="Arial" w:eastAsia="Arial" w:hAnsi="Arial" w:cs="Arial"/>
        </w:rPr>
        <w:tab/>
        <w:t xml:space="preserve">По истеку наведеног </w:t>
      </w:r>
      <w:proofErr w:type="spellStart"/>
      <w:r>
        <w:rPr>
          <w:rFonts w:ascii="Arial" w:eastAsia="Arial" w:hAnsi="Arial" w:cs="Arial"/>
        </w:rPr>
        <w:t>рока</w:t>
      </w:r>
      <w:proofErr w:type="spellEnd"/>
      <w:r>
        <w:rPr>
          <w:rFonts w:ascii="Arial" w:eastAsia="Arial" w:hAnsi="Arial" w:cs="Arial"/>
        </w:rPr>
        <w:t>, цена мазута утврђиваће се одлукама продавца у складу са кретањима цена  на тржишту нафтних деривата.</w:t>
      </w:r>
    </w:p>
    <w:p w:rsidR="00C13334" w:rsidRDefault="00C13334" w:rsidP="00C13334">
      <w:pPr>
        <w:pStyle w:val="Teloteksta"/>
        <w:jc w:val="both"/>
        <w:rPr>
          <w:rFonts w:ascii="Arial" w:eastAsia="Arial" w:hAnsi="Arial" w:cs="Arial"/>
        </w:rPr>
      </w:pPr>
      <w:r>
        <w:rPr>
          <w:rFonts w:ascii="Arial" w:eastAsia="Arial" w:hAnsi="Arial" w:cs="Arial"/>
        </w:rPr>
        <w:tab/>
        <w:t>Испоручени мазут продавац ће фактурисати купцу по цени усклађеној са ценовником продавца која важи на дан испоруке.</w:t>
      </w:r>
    </w:p>
    <w:p w:rsidR="00C13334" w:rsidRDefault="00C13334" w:rsidP="00C13334">
      <w:pPr>
        <w:pStyle w:val="Teloteksta"/>
        <w:jc w:val="both"/>
        <w:rPr>
          <w:rFonts w:ascii="Arial" w:eastAsia="Arial" w:hAnsi="Arial" w:cs="Arial"/>
        </w:rPr>
      </w:pPr>
      <w:r>
        <w:rPr>
          <w:rFonts w:ascii="Arial" w:eastAsia="Arial" w:hAnsi="Arial" w:cs="Arial"/>
        </w:rPr>
        <w:tab/>
        <w:t xml:space="preserve">Продавац је у обавези да уз успостављени рачун достави и свој званични ценовник и трошковник услуга важећи на дан сваке </w:t>
      </w:r>
      <w:proofErr w:type="spellStart"/>
      <w:r>
        <w:rPr>
          <w:rFonts w:ascii="Arial" w:eastAsia="Arial" w:hAnsi="Arial" w:cs="Arial"/>
        </w:rPr>
        <w:t>појединачене</w:t>
      </w:r>
      <w:proofErr w:type="spellEnd"/>
      <w:r>
        <w:rPr>
          <w:rFonts w:ascii="Arial" w:eastAsia="Arial" w:hAnsi="Arial" w:cs="Arial"/>
        </w:rPr>
        <w:t xml:space="preserve"> испоруке.</w:t>
      </w:r>
    </w:p>
    <w:p w:rsidR="00C13334" w:rsidRDefault="00C13334" w:rsidP="00C13334">
      <w:pPr>
        <w:pStyle w:val="Teloteksta"/>
        <w:jc w:val="both"/>
        <w:rPr>
          <w:rFonts w:ascii="Arial" w:eastAsia="Arial" w:hAnsi="Arial" w:cs="Arial"/>
        </w:rPr>
      </w:pPr>
      <w:r>
        <w:rPr>
          <w:rFonts w:ascii="Arial" w:eastAsia="Arial" w:hAnsi="Arial" w:cs="Arial"/>
        </w:rPr>
        <w:lastRenderedPageBreak/>
        <w:tab/>
        <w:t xml:space="preserve">Уколико је продавац у својој понуди дао попуст на цену, односно цену нижу од цене из његовог званичног ценовника важећег на дан сачињавања понуде, обавезан је да исти попуст на цену да приликом испостављања рачуна код сваке појединачне испоруке и то у оном проценту у којем је био дат у понуди. </w:t>
      </w:r>
    </w:p>
    <w:p w:rsidR="00C13334" w:rsidRDefault="00C13334" w:rsidP="00C13334">
      <w:pPr>
        <w:pStyle w:val="Teloteksta"/>
        <w:jc w:val="both"/>
        <w:rPr>
          <w:rFonts w:ascii="Arial" w:eastAsia="Arial" w:hAnsi="Arial" w:cs="Arial"/>
          <w:b/>
        </w:rPr>
      </w:pPr>
      <w:r>
        <w:rPr>
          <w:rFonts w:ascii="Arial" w:eastAsia="Arial" w:hAnsi="Arial" w:cs="Arial"/>
        </w:rPr>
        <w:tab/>
      </w:r>
      <w:r>
        <w:rPr>
          <w:rFonts w:ascii="Arial" w:eastAsia="Arial" w:hAnsi="Arial" w:cs="Arial"/>
        </w:rPr>
        <w:tab/>
      </w:r>
    </w:p>
    <w:p w:rsidR="00C13334" w:rsidRDefault="00C13334" w:rsidP="00C13334">
      <w:pPr>
        <w:pStyle w:val="Teloteksta"/>
        <w:rPr>
          <w:rFonts w:ascii="Arial" w:eastAsia="Arial" w:hAnsi="Arial" w:cs="Arial"/>
          <w:lang w:val="sr-Cyrl-CS"/>
        </w:rPr>
      </w:pPr>
      <w:r>
        <w:rPr>
          <w:rFonts w:ascii="Arial" w:eastAsia="Arial" w:hAnsi="Arial" w:cs="Arial"/>
          <w:b/>
        </w:rPr>
        <w:t xml:space="preserve">     Рок и место испоруке</w:t>
      </w:r>
    </w:p>
    <w:p w:rsidR="00C13334" w:rsidRDefault="00C13334" w:rsidP="00C13334">
      <w:pPr>
        <w:autoSpaceDE w:val="0"/>
        <w:jc w:val="center"/>
        <w:rPr>
          <w:rFonts w:ascii="Tahoma" w:eastAsia="Tahoma" w:hAnsi="Tahoma" w:cs="Tahoma"/>
          <w:bCs/>
          <w:lang w:val="ru-RU"/>
        </w:rPr>
      </w:pPr>
      <w:r>
        <w:rPr>
          <w:rFonts w:ascii="Arial" w:eastAsia="Arial" w:hAnsi="Arial" w:cs="Arial"/>
          <w:lang w:val="sr-Cyrl-CS"/>
        </w:rPr>
        <w:t>Члан 3.</w:t>
      </w:r>
    </w:p>
    <w:p w:rsidR="00C13334" w:rsidRDefault="00C13334" w:rsidP="00C13334">
      <w:pPr>
        <w:pStyle w:val="Default"/>
        <w:jc w:val="both"/>
        <w:rPr>
          <w:rFonts w:ascii="Arial" w:hAnsi="Arial" w:cs="Arial"/>
          <w:bCs/>
          <w:lang w:val="ru-RU"/>
        </w:rPr>
      </w:pPr>
      <w:r>
        <w:rPr>
          <w:rFonts w:ascii="Tahoma" w:eastAsia="Tahoma" w:hAnsi="Tahoma" w:cs="Tahoma"/>
          <w:bCs/>
          <w:lang w:val="ru-RU"/>
        </w:rPr>
        <w:t xml:space="preserve">         </w:t>
      </w:r>
      <w:r>
        <w:rPr>
          <w:rFonts w:ascii="Arial" w:hAnsi="Arial" w:cs="Arial"/>
          <w:bCs/>
          <w:lang w:val="ru-RU"/>
        </w:rPr>
        <w:t>Продавац се обавезује да ће уговорену количину мазута испоручити према претходно добијеној писменој наруџбини.</w:t>
      </w:r>
    </w:p>
    <w:p w:rsidR="00C13334" w:rsidRDefault="00C13334" w:rsidP="00C13334">
      <w:pPr>
        <w:pStyle w:val="Default"/>
        <w:jc w:val="both"/>
        <w:rPr>
          <w:rFonts w:ascii="Arial" w:hAnsi="Arial" w:cs="Arial"/>
          <w:bCs/>
          <w:lang w:val="sr-Cyrl-CS"/>
        </w:rPr>
      </w:pPr>
      <w:r>
        <w:rPr>
          <w:rFonts w:ascii="Arial" w:hAnsi="Arial" w:cs="Arial"/>
          <w:bCs/>
          <w:lang w:val="ru-RU"/>
        </w:rPr>
        <w:tab/>
        <w:t>Рок за извршење испоруке износи _________ дана, (највише два дана), од дана пријема конкретног захтева – наруџбине купца.</w:t>
      </w:r>
    </w:p>
    <w:p w:rsidR="00C13334" w:rsidRDefault="00C13334" w:rsidP="00C13334">
      <w:pPr>
        <w:pStyle w:val="Default"/>
        <w:ind w:firstLine="720"/>
        <w:jc w:val="both"/>
        <w:rPr>
          <w:lang w:val="sr-Cyrl-CS"/>
        </w:rPr>
      </w:pPr>
      <w:r>
        <w:rPr>
          <w:rFonts w:ascii="Arial" w:hAnsi="Arial" w:cs="Arial"/>
          <w:bCs/>
          <w:lang w:val="sr-Cyrl-CS"/>
        </w:rPr>
        <w:t xml:space="preserve">Роба се испоручује франко магацин купца Основне школе </w:t>
      </w:r>
      <w:r>
        <w:rPr>
          <w:rFonts w:ascii="Arial" w:hAnsi="Arial" w:cs="Arial"/>
          <w:bCs/>
          <w:lang w:val="ru-RU"/>
        </w:rPr>
        <w:t>“ Мирослав Букумировић-Букум» Шетоње</w:t>
      </w:r>
    </w:p>
    <w:p w:rsidR="00C13334" w:rsidRDefault="00C13334" w:rsidP="00C13334">
      <w:pPr>
        <w:pStyle w:val="Default"/>
        <w:jc w:val="both"/>
        <w:rPr>
          <w:rFonts w:ascii="Arial" w:hAnsi="Arial" w:cs="Arial"/>
          <w:lang w:val="sr-Cyrl-CS"/>
        </w:rPr>
      </w:pPr>
      <w:r>
        <w:rPr>
          <w:lang w:val="sr-Cyrl-CS"/>
        </w:rPr>
        <w:t xml:space="preserve">        </w:t>
      </w:r>
      <w:r>
        <w:rPr>
          <w:rFonts w:ascii="Arial" w:hAnsi="Arial" w:cs="Arial"/>
          <w:lang w:val="sr-Cyrl-CS"/>
        </w:rPr>
        <w:t>Сви трошкови транспорта, утовара, истовара и осигурања робе до ускладиштења у магацин купца, падају на терет продавца.</w:t>
      </w:r>
    </w:p>
    <w:p w:rsidR="00C13334" w:rsidRDefault="00C13334" w:rsidP="00C13334">
      <w:pPr>
        <w:pStyle w:val="Default"/>
        <w:jc w:val="both"/>
        <w:rPr>
          <w:rFonts w:ascii="Arial" w:hAnsi="Arial" w:cs="Arial"/>
          <w:lang w:val="sr-Cyrl-CS"/>
        </w:rPr>
      </w:pPr>
      <w:r>
        <w:rPr>
          <w:rFonts w:ascii="Arial" w:hAnsi="Arial" w:cs="Arial"/>
          <w:lang w:val="sr-Cyrl-CS"/>
        </w:rPr>
        <w:tab/>
        <w:t>Испорука се сматра извршеном када представници уговорних страна потпишу записник о преузимању мазута.</w:t>
      </w:r>
    </w:p>
    <w:p w:rsidR="00C13334" w:rsidRDefault="00C13334" w:rsidP="00C13334">
      <w:pPr>
        <w:pStyle w:val="Default"/>
        <w:jc w:val="both"/>
        <w:rPr>
          <w:rFonts w:ascii="Arial" w:hAnsi="Arial" w:cs="Arial"/>
          <w:lang w:val="sr-Cyrl-CS"/>
        </w:rPr>
      </w:pPr>
    </w:p>
    <w:p w:rsidR="00C13334" w:rsidRDefault="00C13334" w:rsidP="00C13334">
      <w:pPr>
        <w:pStyle w:val="Default"/>
        <w:jc w:val="both"/>
        <w:rPr>
          <w:rFonts w:ascii="Arial" w:hAnsi="Arial" w:cs="Arial"/>
          <w:lang w:val="sr-Cyrl-CS"/>
        </w:rPr>
      </w:pPr>
    </w:p>
    <w:p w:rsidR="00C13334" w:rsidRDefault="00C13334" w:rsidP="00C13334">
      <w:pPr>
        <w:pStyle w:val="Default"/>
        <w:jc w:val="both"/>
        <w:rPr>
          <w:rFonts w:ascii="Arial" w:hAnsi="Arial" w:cs="Arial"/>
          <w:b/>
          <w:lang w:val="sr-Cyrl-CS"/>
        </w:rPr>
      </w:pPr>
      <w:r>
        <w:rPr>
          <w:rFonts w:ascii="Arial" w:eastAsia="Arial" w:hAnsi="Arial" w:cs="Arial"/>
          <w:lang w:val="sr-Cyrl-CS"/>
        </w:rPr>
        <w:t xml:space="preserve">       </w:t>
      </w:r>
      <w:r>
        <w:rPr>
          <w:rFonts w:ascii="Arial" w:hAnsi="Arial" w:cs="Arial"/>
          <w:b/>
          <w:lang w:val="sr-Cyrl-CS"/>
        </w:rPr>
        <w:t>Одговорност за кашњење</w:t>
      </w:r>
    </w:p>
    <w:p w:rsidR="00C13334" w:rsidRDefault="00C13334" w:rsidP="00C13334">
      <w:pPr>
        <w:pStyle w:val="Default"/>
        <w:jc w:val="both"/>
        <w:rPr>
          <w:rFonts w:ascii="Arial" w:hAnsi="Arial" w:cs="Arial"/>
          <w:b/>
          <w:lang w:val="sr-Cyrl-CS"/>
        </w:rPr>
      </w:pPr>
    </w:p>
    <w:p w:rsidR="00C13334" w:rsidRDefault="00C13334" w:rsidP="00C13334">
      <w:pPr>
        <w:pStyle w:val="Default"/>
        <w:jc w:val="center"/>
        <w:rPr>
          <w:rFonts w:ascii="Arial" w:hAnsi="Arial" w:cs="Arial"/>
          <w:lang w:val="sr-Cyrl-CS"/>
        </w:rPr>
      </w:pPr>
      <w:r>
        <w:rPr>
          <w:rFonts w:ascii="Arial" w:hAnsi="Arial" w:cs="Arial"/>
          <w:lang w:val="sr-Cyrl-CS"/>
        </w:rPr>
        <w:t>Члан 4.</w:t>
      </w:r>
    </w:p>
    <w:p w:rsidR="00C13334" w:rsidRDefault="00C13334" w:rsidP="00C13334">
      <w:pPr>
        <w:pStyle w:val="Default"/>
        <w:jc w:val="both"/>
        <w:rPr>
          <w:rFonts w:ascii="Arial" w:hAnsi="Arial" w:cs="Arial"/>
          <w:lang w:val="sr-Cyrl-CS"/>
        </w:rPr>
      </w:pPr>
      <w:r>
        <w:rPr>
          <w:rFonts w:ascii="Arial" w:hAnsi="Arial" w:cs="Arial"/>
          <w:lang w:val="sr-Cyrl-CS"/>
        </w:rPr>
        <w:tab/>
        <w:t>У случају да продавац не изврши испоруку добара у уговореном року, обавезан је да за сваки дан кашњења плати купцу износ од 0,5% од укупно уговорене цене добара, с тим да укупно уговорен износ уговорне казне не може прећи 5% уговорене цене.</w:t>
      </w:r>
    </w:p>
    <w:p w:rsidR="00C13334" w:rsidRDefault="00C13334" w:rsidP="00C13334">
      <w:pPr>
        <w:pStyle w:val="Default"/>
        <w:jc w:val="both"/>
        <w:rPr>
          <w:rFonts w:ascii="Arial" w:hAnsi="Arial" w:cs="Arial"/>
          <w:lang w:val="sr-Cyrl-CS"/>
        </w:rPr>
      </w:pPr>
      <w:r>
        <w:rPr>
          <w:rFonts w:ascii="Arial" w:hAnsi="Arial" w:cs="Arial"/>
          <w:lang w:val="sr-Cyrl-CS"/>
        </w:rPr>
        <w:tab/>
        <w:t>Купац ће наведену уговорну казну наплатити тако што ће исплатити износ на рачуну умањен за одређени проценат, у зависности од броја дана кашњења са испоруком.</w:t>
      </w:r>
    </w:p>
    <w:p w:rsidR="00C13334" w:rsidRDefault="00C13334" w:rsidP="00C13334">
      <w:pPr>
        <w:pStyle w:val="Default"/>
        <w:jc w:val="both"/>
        <w:rPr>
          <w:rFonts w:ascii="Arial" w:hAnsi="Arial" w:cs="Arial"/>
          <w:lang w:val="sr-Cyrl-CS"/>
        </w:rPr>
      </w:pPr>
      <w:r>
        <w:rPr>
          <w:rFonts w:ascii="Arial" w:hAnsi="Arial" w:cs="Arial"/>
          <w:lang w:val="sr-Cyrl-CS"/>
        </w:rPr>
        <w:tab/>
        <w:t>Купац има право захтевати и уговорну казну и извршење уговора.</w:t>
      </w:r>
    </w:p>
    <w:p w:rsidR="00C13334" w:rsidRDefault="00C13334" w:rsidP="00C13334">
      <w:pPr>
        <w:pStyle w:val="Default"/>
        <w:jc w:val="both"/>
        <w:rPr>
          <w:rFonts w:ascii="Arial" w:hAnsi="Arial" w:cs="Arial"/>
          <w:lang w:val="sr-Cyrl-CS"/>
        </w:rPr>
      </w:pPr>
      <w:r>
        <w:rPr>
          <w:rFonts w:ascii="Arial" w:hAnsi="Arial" w:cs="Arial"/>
          <w:lang w:val="sr-Cyrl-CS"/>
        </w:rPr>
        <w:tab/>
        <w:t>Уколико продавац касни са испоруком дуже од 10 дана, купац има право да мазут набави преко трећег лица, на терет продавца.</w:t>
      </w:r>
    </w:p>
    <w:p w:rsidR="00C13334" w:rsidRDefault="00C13334" w:rsidP="00C13334">
      <w:pPr>
        <w:pStyle w:val="Default"/>
        <w:jc w:val="both"/>
        <w:rPr>
          <w:rFonts w:ascii="Arial" w:hAnsi="Arial" w:cs="Arial"/>
          <w:lang w:val="sr-Cyrl-CS"/>
        </w:rPr>
      </w:pPr>
      <w:r>
        <w:rPr>
          <w:rFonts w:ascii="Arial" w:hAnsi="Arial" w:cs="Arial"/>
          <w:lang w:val="sr-Cyrl-CS"/>
        </w:rPr>
        <w:tab/>
        <w:t>Случај више силе искључује примену уговорне казне.</w:t>
      </w:r>
    </w:p>
    <w:p w:rsidR="00C13334" w:rsidRDefault="00C13334" w:rsidP="00C13334">
      <w:pPr>
        <w:pStyle w:val="Default"/>
        <w:jc w:val="both"/>
        <w:rPr>
          <w:rFonts w:ascii="Arial" w:hAnsi="Arial" w:cs="Arial"/>
          <w:lang w:val="sr-Cyrl-CS"/>
        </w:rPr>
      </w:pPr>
    </w:p>
    <w:p w:rsidR="00C13334" w:rsidRDefault="00C13334" w:rsidP="00C13334">
      <w:pPr>
        <w:pStyle w:val="Default"/>
        <w:jc w:val="both"/>
        <w:rPr>
          <w:rFonts w:ascii="Arial" w:hAnsi="Arial" w:cs="Arial"/>
          <w:b/>
          <w:lang w:val="sr-Cyrl-CS"/>
        </w:rPr>
      </w:pPr>
      <w:r>
        <w:rPr>
          <w:rFonts w:ascii="Arial" w:eastAsia="Arial" w:hAnsi="Arial" w:cs="Arial"/>
          <w:lang w:val="sr-Cyrl-CS"/>
        </w:rPr>
        <w:t xml:space="preserve">      </w:t>
      </w:r>
    </w:p>
    <w:p w:rsidR="00C13334" w:rsidRDefault="00C13334" w:rsidP="00C13334">
      <w:pPr>
        <w:pStyle w:val="Default"/>
        <w:jc w:val="both"/>
        <w:rPr>
          <w:rFonts w:ascii="Arial" w:hAnsi="Arial" w:cs="Arial"/>
          <w:b/>
          <w:lang w:val="sr-Cyrl-CS"/>
        </w:rPr>
      </w:pPr>
      <w:r>
        <w:rPr>
          <w:rFonts w:ascii="Arial" w:hAnsi="Arial" w:cs="Arial"/>
          <w:b/>
          <w:lang w:val="sr-Cyrl-CS"/>
        </w:rPr>
        <w:t>Квантитативни и квалитативни пријем и рекламација</w:t>
      </w:r>
    </w:p>
    <w:p w:rsidR="00C13334" w:rsidRDefault="00C13334" w:rsidP="00C13334">
      <w:pPr>
        <w:pStyle w:val="Default"/>
        <w:jc w:val="both"/>
        <w:rPr>
          <w:rFonts w:ascii="Arial" w:hAnsi="Arial" w:cs="Arial"/>
          <w:b/>
          <w:lang w:val="sr-Cyrl-CS"/>
        </w:rPr>
      </w:pPr>
    </w:p>
    <w:p w:rsidR="00C13334" w:rsidRDefault="00C13334" w:rsidP="00C13334">
      <w:pPr>
        <w:pStyle w:val="Default"/>
        <w:jc w:val="center"/>
        <w:rPr>
          <w:rFonts w:ascii="Arial" w:hAnsi="Arial" w:cs="Arial"/>
          <w:lang w:val="sr-Cyrl-CS"/>
        </w:rPr>
      </w:pPr>
      <w:r>
        <w:rPr>
          <w:rFonts w:ascii="Arial" w:hAnsi="Arial" w:cs="Arial"/>
          <w:lang w:val="sr-Cyrl-CS"/>
        </w:rPr>
        <w:t>Члан 5.</w:t>
      </w:r>
    </w:p>
    <w:p w:rsidR="00C13334" w:rsidRDefault="00C13334" w:rsidP="00C13334">
      <w:pPr>
        <w:pStyle w:val="Default"/>
        <w:jc w:val="both"/>
        <w:rPr>
          <w:rFonts w:ascii="Arial" w:hAnsi="Arial" w:cs="Arial"/>
          <w:lang w:val="sr-Cyrl-CS"/>
        </w:rPr>
      </w:pPr>
      <w:r>
        <w:rPr>
          <w:rFonts w:ascii="Arial" w:hAnsi="Arial" w:cs="Arial"/>
          <w:lang w:val="sr-Cyrl-CS"/>
        </w:rPr>
        <w:tab/>
        <w:t xml:space="preserve">Продавац се обавезује да ће купцу испоручивати мазут у траженом квалитету и количини. </w:t>
      </w:r>
    </w:p>
    <w:p w:rsidR="00C13334" w:rsidRDefault="00C13334" w:rsidP="00C13334">
      <w:pPr>
        <w:pStyle w:val="Default"/>
        <w:jc w:val="both"/>
        <w:rPr>
          <w:rFonts w:ascii="Arial" w:hAnsi="Arial" w:cs="Arial"/>
          <w:lang w:val="sr-Cyrl-CS"/>
        </w:rPr>
      </w:pPr>
      <w:r>
        <w:rPr>
          <w:rFonts w:ascii="Arial" w:hAnsi="Arial" w:cs="Arial"/>
          <w:lang w:val="sr-Cyrl-CS"/>
        </w:rPr>
        <w:tab/>
        <w:t>Пријем мазута врше представници уговорних страна о чему се саставља записник.</w:t>
      </w:r>
    </w:p>
    <w:p w:rsidR="00C13334" w:rsidRDefault="00C13334" w:rsidP="00C13334">
      <w:pPr>
        <w:pStyle w:val="Default"/>
        <w:ind w:firstLine="720"/>
        <w:jc w:val="both"/>
        <w:rPr>
          <w:rFonts w:ascii="Arial" w:hAnsi="Arial" w:cs="Arial"/>
          <w:lang w:val="sr-Cyrl-CS"/>
        </w:rPr>
      </w:pPr>
      <w:r>
        <w:rPr>
          <w:rFonts w:ascii="Arial" w:hAnsi="Arial" w:cs="Arial"/>
          <w:lang w:val="sr-Cyrl-CS"/>
        </w:rPr>
        <w:t xml:space="preserve">Продавац је у обавези да приликом испоруке мазута достави купцу </w:t>
      </w:r>
      <w:proofErr w:type="spellStart"/>
      <w:r>
        <w:rPr>
          <w:rFonts w:ascii="Arial" w:hAnsi="Arial" w:cs="Arial"/>
          <w:lang w:val="sr-Cyrl-CS"/>
        </w:rPr>
        <w:t>произвођачку</w:t>
      </w:r>
      <w:proofErr w:type="spellEnd"/>
      <w:r>
        <w:rPr>
          <w:rFonts w:ascii="Arial" w:hAnsi="Arial" w:cs="Arial"/>
          <w:lang w:val="sr-Cyrl-CS"/>
        </w:rPr>
        <w:t xml:space="preserve"> декларацију, односно декларацију о усаглашености производа која мора обавезно да садржи назив и тип производа, назив произвођача и земљу порекла.</w:t>
      </w:r>
    </w:p>
    <w:p w:rsidR="00C13334" w:rsidRDefault="00C13334" w:rsidP="00C13334">
      <w:pPr>
        <w:pStyle w:val="Default"/>
        <w:ind w:firstLine="720"/>
        <w:jc w:val="both"/>
        <w:rPr>
          <w:rFonts w:ascii="Arial" w:hAnsi="Arial" w:cs="Arial"/>
          <w:lang w:val="sr-Cyrl-CS"/>
        </w:rPr>
      </w:pPr>
      <w:r>
        <w:rPr>
          <w:rFonts w:ascii="Arial" w:hAnsi="Arial" w:cs="Arial"/>
          <w:lang w:val="sr-Cyrl-CS"/>
        </w:rPr>
        <w:lastRenderedPageBreak/>
        <w:t>Продавац гарантује квалитет испорученог мазута у складу са Правилником о техничким и другим захтевима за течна горива нафтног порекла и SRPS стандардима на које се Правилник позива.</w:t>
      </w:r>
    </w:p>
    <w:p w:rsidR="00C13334" w:rsidRDefault="00C13334" w:rsidP="00C13334">
      <w:pPr>
        <w:pStyle w:val="Default"/>
        <w:ind w:firstLine="720"/>
        <w:jc w:val="both"/>
        <w:rPr>
          <w:rFonts w:ascii="Arial" w:hAnsi="Arial" w:cs="Arial"/>
          <w:lang w:val="sr-Cyrl-CS"/>
        </w:rPr>
      </w:pPr>
      <w:r>
        <w:rPr>
          <w:rFonts w:ascii="Arial" w:hAnsi="Arial" w:cs="Arial"/>
          <w:lang w:val="sr-Cyrl-CS"/>
        </w:rPr>
        <w:t>Продавац је дужан да при свакој испоруци достави писмени извештај о испитивању квалитета.</w:t>
      </w:r>
    </w:p>
    <w:p w:rsidR="00C13334" w:rsidRDefault="00C13334" w:rsidP="00C13334">
      <w:pPr>
        <w:pStyle w:val="Default"/>
        <w:ind w:firstLine="720"/>
        <w:jc w:val="both"/>
        <w:rPr>
          <w:rFonts w:ascii="Arial" w:hAnsi="Arial" w:cs="Arial"/>
          <w:lang w:val="sr-Cyrl-CS"/>
        </w:rPr>
      </w:pPr>
      <w:r>
        <w:rPr>
          <w:rFonts w:ascii="Arial" w:hAnsi="Arial" w:cs="Arial"/>
          <w:lang w:val="sr-Cyrl-CS"/>
        </w:rPr>
        <w:t xml:space="preserve">Купац има право на рекламацију квалитета и количине испорученог мазута, у ком случају је дужан да у записнику о примопредаји наведе примедбе  на истоварену количину и квалитет, односно да уложи приговор без одлагања одмах приликом  уочавања недостатка. </w:t>
      </w:r>
    </w:p>
    <w:p w:rsidR="00C13334" w:rsidRDefault="00C13334" w:rsidP="00C13334">
      <w:pPr>
        <w:pStyle w:val="Default"/>
        <w:ind w:firstLine="720"/>
        <w:jc w:val="both"/>
        <w:rPr>
          <w:rFonts w:ascii="Arial" w:eastAsia="Arial" w:hAnsi="Arial" w:cs="Arial"/>
          <w:lang w:val="sr-Cyrl-CS"/>
        </w:rPr>
      </w:pPr>
      <w:r>
        <w:rPr>
          <w:rFonts w:ascii="Arial" w:hAnsi="Arial" w:cs="Arial"/>
          <w:lang w:val="sr-Cyrl-CS"/>
        </w:rPr>
        <w:t>Уколико продавац не поступи по примедбама, тј. приговору, купац задржава право да раскине уговор и захтева надокнаду штете.</w:t>
      </w:r>
      <w:r>
        <w:rPr>
          <w:rFonts w:ascii="Arial" w:hAnsi="Arial" w:cs="Arial"/>
          <w:lang w:val="sr-Cyrl-CS"/>
        </w:rPr>
        <w:tab/>
      </w:r>
    </w:p>
    <w:p w:rsidR="00C13334" w:rsidRDefault="00C13334" w:rsidP="00C13334">
      <w:pPr>
        <w:autoSpaceDE w:val="0"/>
        <w:jc w:val="both"/>
        <w:rPr>
          <w:rFonts w:ascii="Arial" w:eastAsia="Arial" w:hAnsi="Arial" w:cs="Arial"/>
          <w:lang w:val="sr-Cyrl-CS"/>
        </w:rPr>
      </w:pPr>
      <w:r>
        <w:rPr>
          <w:rFonts w:ascii="Arial" w:eastAsia="Arial" w:hAnsi="Arial" w:cs="Arial"/>
          <w:lang w:val="sr-Cyrl-CS"/>
        </w:rPr>
        <w:tab/>
      </w:r>
      <w:r>
        <w:rPr>
          <w:rFonts w:ascii="Arial" w:eastAsia="Arial" w:hAnsi="Arial" w:cs="Arial"/>
          <w:lang w:val="sr-Cyrl-CS"/>
        </w:rPr>
        <w:tab/>
      </w:r>
      <w:r>
        <w:rPr>
          <w:rFonts w:ascii="Arial" w:eastAsia="Arial" w:hAnsi="Arial" w:cs="Arial"/>
          <w:lang w:val="sr-Cyrl-CS"/>
        </w:rPr>
        <w:tab/>
      </w:r>
      <w:r>
        <w:rPr>
          <w:rFonts w:ascii="Arial" w:eastAsia="Arial" w:hAnsi="Arial" w:cs="Arial"/>
          <w:lang w:val="sr-Cyrl-CS"/>
        </w:rPr>
        <w:tab/>
      </w:r>
      <w:r>
        <w:rPr>
          <w:rFonts w:ascii="Arial" w:eastAsia="Arial" w:hAnsi="Arial" w:cs="Arial"/>
          <w:lang w:val="sr-Cyrl-CS"/>
        </w:rPr>
        <w:tab/>
      </w:r>
      <w:r>
        <w:rPr>
          <w:rFonts w:ascii="Arial" w:eastAsia="Arial" w:hAnsi="Arial" w:cs="Arial"/>
          <w:lang w:val="sr-Cyrl-CS"/>
        </w:rPr>
        <w:tab/>
      </w:r>
    </w:p>
    <w:p w:rsidR="00C13334" w:rsidRDefault="00C13334" w:rsidP="00C13334">
      <w:pPr>
        <w:autoSpaceDE w:val="0"/>
        <w:jc w:val="both"/>
        <w:rPr>
          <w:rFonts w:ascii="Arial" w:eastAsia="Arial" w:hAnsi="Arial" w:cs="Arial"/>
          <w:b/>
          <w:lang w:val="sr-Cyrl-CS"/>
        </w:rPr>
      </w:pPr>
      <w:r>
        <w:rPr>
          <w:rFonts w:ascii="Arial" w:eastAsia="Arial" w:hAnsi="Arial" w:cs="Arial"/>
          <w:lang w:val="sr-Cyrl-CS"/>
        </w:rPr>
        <w:t xml:space="preserve">      </w:t>
      </w:r>
      <w:r>
        <w:rPr>
          <w:rFonts w:ascii="Arial" w:eastAsia="Arial" w:hAnsi="Arial" w:cs="Arial"/>
          <w:b/>
          <w:lang w:val="sr-Cyrl-CS"/>
        </w:rPr>
        <w:t>Начин плаћања</w:t>
      </w:r>
    </w:p>
    <w:p w:rsidR="00C13334" w:rsidRDefault="00C13334" w:rsidP="00C13334">
      <w:pPr>
        <w:autoSpaceDE w:val="0"/>
        <w:jc w:val="both"/>
        <w:rPr>
          <w:rFonts w:ascii="Arial" w:eastAsia="Arial" w:hAnsi="Arial" w:cs="Arial"/>
          <w:b/>
          <w:lang w:val="sr-Cyrl-CS"/>
        </w:rPr>
      </w:pPr>
    </w:p>
    <w:p w:rsidR="00C13334" w:rsidRDefault="00C13334" w:rsidP="00C13334">
      <w:pPr>
        <w:autoSpaceDE w:val="0"/>
        <w:jc w:val="center"/>
        <w:rPr>
          <w:rFonts w:ascii="Arial" w:eastAsia="Arial" w:hAnsi="Arial" w:cs="Arial"/>
          <w:lang w:val="sr-Cyrl-CS"/>
        </w:rPr>
      </w:pPr>
      <w:r>
        <w:rPr>
          <w:rFonts w:ascii="Arial" w:eastAsia="Arial" w:hAnsi="Arial" w:cs="Arial"/>
          <w:lang w:val="sr-Cyrl-CS"/>
        </w:rPr>
        <w:t>Члан 6.</w:t>
      </w:r>
    </w:p>
    <w:p w:rsidR="00C13334" w:rsidRDefault="00C13334" w:rsidP="00C13334">
      <w:pPr>
        <w:autoSpaceDE w:val="0"/>
        <w:jc w:val="both"/>
        <w:rPr>
          <w:rFonts w:ascii="Arial" w:eastAsia="Arial" w:hAnsi="Arial" w:cs="Arial"/>
          <w:lang w:val="sr-Cyrl-CS"/>
        </w:rPr>
      </w:pPr>
      <w:r>
        <w:rPr>
          <w:rFonts w:ascii="Arial" w:eastAsia="Arial" w:hAnsi="Arial" w:cs="Arial"/>
          <w:lang w:val="sr-Cyrl-CS"/>
        </w:rPr>
        <w:tab/>
        <w:t>Купац се обавезује да плати продавцу фактурисану цену по испостављеном рачуну, у складу са чланом 2. овог уговора и по претходно извршеном квалитативно-квантитативном пријему мазута, у року од 45 дана од дана пријема рачуна.</w:t>
      </w:r>
    </w:p>
    <w:p w:rsidR="00C13334" w:rsidRDefault="00C13334" w:rsidP="00C13334">
      <w:pPr>
        <w:autoSpaceDE w:val="0"/>
        <w:jc w:val="both"/>
        <w:rPr>
          <w:rFonts w:ascii="Arial" w:eastAsia="Arial" w:hAnsi="Arial" w:cs="Arial"/>
          <w:lang w:val="sr-Cyrl-CS"/>
        </w:rPr>
      </w:pPr>
      <w:r>
        <w:rPr>
          <w:rFonts w:ascii="Arial" w:eastAsia="Arial" w:hAnsi="Arial" w:cs="Arial"/>
          <w:lang w:val="sr-Cyrl-CS"/>
        </w:rPr>
        <w:tab/>
        <w:t>Купац се обавезује да плаћање врши на жиро рачун продавца број _________________, код банке __________________,  а који ће продавац назначити на испостављеном рачуну.</w:t>
      </w:r>
    </w:p>
    <w:p w:rsidR="00C13334" w:rsidRDefault="00C13334" w:rsidP="00C13334">
      <w:pPr>
        <w:autoSpaceDE w:val="0"/>
        <w:jc w:val="center"/>
        <w:rPr>
          <w:rFonts w:ascii="Arial" w:eastAsia="Arial" w:hAnsi="Arial" w:cs="Arial"/>
          <w:lang w:val="sr-Cyrl-CS"/>
        </w:rPr>
      </w:pPr>
    </w:p>
    <w:p w:rsidR="00C13334" w:rsidRDefault="00C13334" w:rsidP="00C13334">
      <w:pPr>
        <w:autoSpaceDE w:val="0"/>
        <w:jc w:val="both"/>
        <w:rPr>
          <w:rFonts w:ascii="Arial" w:eastAsia="Arial" w:hAnsi="Arial" w:cs="Arial"/>
          <w:b/>
          <w:lang w:val="sr-Cyrl-CS"/>
        </w:rPr>
      </w:pPr>
      <w:r>
        <w:rPr>
          <w:rFonts w:ascii="Arial" w:eastAsia="Arial" w:hAnsi="Arial" w:cs="Arial"/>
          <w:lang w:val="sr-Cyrl-CS"/>
        </w:rPr>
        <w:t xml:space="preserve">        </w:t>
      </w:r>
      <w:r>
        <w:rPr>
          <w:rFonts w:ascii="Arial" w:eastAsia="Arial" w:hAnsi="Arial" w:cs="Arial"/>
          <w:b/>
          <w:lang w:val="sr-Cyrl-CS"/>
        </w:rPr>
        <w:t>Решавање спорова</w:t>
      </w:r>
    </w:p>
    <w:p w:rsidR="00C13334" w:rsidRDefault="00C13334" w:rsidP="00C13334">
      <w:pPr>
        <w:autoSpaceDE w:val="0"/>
        <w:jc w:val="both"/>
        <w:rPr>
          <w:rFonts w:ascii="Arial" w:eastAsia="Arial" w:hAnsi="Arial" w:cs="Arial"/>
          <w:lang w:val="sr-Cyrl-CS"/>
        </w:rPr>
      </w:pPr>
      <w:r>
        <w:rPr>
          <w:rFonts w:ascii="Arial" w:eastAsia="Arial" w:hAnsi="Arial" w:cs="Arial"/>
          <w:b/>
          <w:lang w:val="sr-Cyrl-CS"/>
        </w:rPr>
        <w:tab/>
      </w:r>
      <w:r>
        <w:rPr>
          <w:rFonts w:ascii="Arial" w:eastAsia="Arial" w:hAnsi="Arial" w:cs="Arial"/>
          <w:b/>
          <w:lang w:val="sr-Cyrl-CS"/>
        </w:rPr>
        <w:tab/>
        <w:t xml:space="preserve"> </w:t>
      </w:r>
    </w:p>
    <w:p w:rsidR="00C13334" w:rsidRDefault="00C13334" w:rsidP="00C13334">
      <w:pPr>
        <w:autoSpaceDE w:val="0"/>
        <w:jc w:val="center"/>
        <w:rPr>
          <w:rFonts w:ascii="Arial" w:eastAsia="Arial" w:hAnsi="Arial" w:cs="Arial"/>
          <w:lang w:val="sr-Cyrl-CS"/>
        </w:rPr>
      </w:pPr>
      <w:r>
        <w:rPr>
          <w:rFonts w:ascii="Arial" w:eastAsia="Arial" w:hAnsi="Arial" w:cs="Arial"/>
          <w:lang w:val="sr-Cyrl-CS"/>
        </w:rPr>
        <w:t xml:space="preserve">  Члан 7.</w:t>
      </w:r>
    </w:p>
    <w:p w:rsidR="00C13334" w:rsidRDefault="00C13334" w:rsidP="00C13334">
      <w:pPr>
        <w:autoSpaceDE w:val="0"/>
        <w:jc w:val="both"/>
        <w:rPr>
          <w:rFonts w:ascii="Arial" w:eastAsia="Arial" w:hAnsi="Arial" w:cs="Arial"/>
          <w:lang w:val="sr-Cyrl-CS"/>
        </w:rPr>
      </w:pPr>
      <w:r>
        <w:rPr>
          <w:rFonts w:ascii="Arial" w:eastAsia="Arial" w:hAnsi="Arial" w:cs="Arial"/>
          <w:lang w:val="sr-Cyrl-CS"/>
        </w:rPr>
        <w:tab/>
        <w:t>У случају спора уговара се надлежност Привредног суда у Пожаревцу.</w:t>
      </w:r>
    </w:p>
    <w:p w:rsidR="00C13334" w:rsidRDefault="00C13334" w:rsidP="00C13334">
      <w:pPr>
        <w:autoSpaceDE w:val="0"/>
        <w:jc w:val="both"/>
        <w:rPr>
          <w:rFonts w:ascii="Arial" w:eastAsia="Arial" w:hAnsi="Arial" w:cs="Arial"/>
          <w:lang w:val="sr-Cyrl-CS"/>
        </w:rPr>
      </w:pPr>
    </w:p>
    <w:p w:rsidR="00C13334" w:rsidRDefault="00C13334" w:rsidP="00C13334">
      <w:pPr>
        <w:autoSpaceDE w:val="0"/>
        <w:jc w:val="both"/>
        <w:rPr>
          <w:rFonts w:ascii="Arial" w:eastAsia="Arial" w:hAnsi="Arial" w:cs="Arial"/>
          <w:b/>
          <w:lang w:val="sr-Cyrl-CS"/>
        </w:rPr>
      </w:pPr>
      <w:r>
        <w:rPr>
          <w:rFonts w:ascii="Arial" w:eastAsia="Arial" w:hAnsi="Arial" w:cs="Arial"/>
          <w:b/>
          <w:lang w:val="sr-Cyrl-CS"/>
        </w:rPr>
        <w:t xml:space="preserve">       Завршне одредбе</w:t>
      </w:r>
    </w:p>
    <w:p w:rsidR="00C13334" w:rsidRDefault="00C13334" w:rsidP="00C13334">
      <w:pPr>
        <w:autoSpaceDE w:val="0"/>
        <w:jc w:val="both"/>
        <w:rPr>
          <w:rFonts w:ascii="Arial" w:eastAsia="Arial" w:hAnsi="Arial" w:cs="Arial"/>
          <w:b/>
          <w:lang w:val="sr-Cyrl-CS"/>
        </w:rPr>
      </w:pPr>
    </w:p>
    <w:p w:rsidR="00C13334" w:rsidRDefault="00C13334" w:rsidP="00C13334">
      <w:pPr>
        <w:autoSpaceDE w:val="0"/>
        <w:ind w:left="4248"/>
        <w:jc w:val="both"/>
        <w:rPr>
          <w:rFonts w:ascii="Arial" w:eastAsia="Arial" w:hAnsi="Arial" w:cs="Arial"/>
          <w:lang w:val="sr-Cyrl-CS"/>
        </w:rPr>
      </w:pPr>
      <w:r>
        <w:rPr>
          <w:rFonts w:ascii="Arial" w:eastAsia="Arial" w:hAnsi="Arial" w:cs="Arial"/>
          <w:lang w:val="sr-Cyrl-CS"/>
        </w:rPr>
        <w:t xml:space="preserve">                                                                                                                                          Члан 8.</w:t>
      </w:r>
    </w:p>
    <w:p w:rsidR="00C13334" w:rsidRDefault="00C13334" w:rsidP="00C13334">
      <w:pPr>
        <w:autoSpaceDE w:val="0"/>
        <w:jc w:val="both"/>
        <w:rPr>
          <w:rFonts w:ascii="Arial" w:hAnsi="Arial" w:cs="Arial"/>
          <w:lang w:val="sr-Cyrl-CS"/>
        </w:rPr>
      </w:pPr>
      <w:r>
        <w:rPr>
          <w:rFonts w:eastAsia="Arial"/>
          <w:b/>
          <w:bCs/>
          <w:lang w:val="sr-Cyrl-CS"/>
        </w:rPr>
        <w:tab/>
      </w:r>
      <w:r>
        <w:rPr>
          <w:rFonts w:ascii="Arial" w:hAnsi="Arial" w:cs="Arial"/>
          <w:lang w:val="sr-Cyrl-CS"/>
        </w:rPr>
        <w:t>Овај уговор може се изменити или допунити само</w:t>
      </w:r>
      <w:r>
        <w:rPr>
          <w:rFonts w:ascii="Arial" w:hAnsi="Arial" w:cs="Arial"/>
          <w:lang w:val="sr-Cyrl-RS"/>
        </w:rPr>
        <w:t xml:space="preserve"> </w:t>
      </w:r>
      <w:r>
        <w:rPr>
          <w:rFonts w:ascii="Arial" w:hAnsi="Arial" w:cs="Arial"/>
          <w:lang w:val="sr-Cyrl-CS"/>
        </w:rPr>
        <w:t xml:space="preserve">у писаној форми закључивањем Анекса уговора. </w:t>
      </w:r>
    </w:p>
    <w:p w:rsidR="00C13334" w:rsidRDefault="00C13334" w:rsidP="00C13334">
      <w:pPr>
        <w:autoSpaceDE w:val="0"/>
        <w:jc w:val="both"/>
        <w:rPr>
          <w:rFonts w:ascii="Arial" w:hAnsi="Arial" w:cs="Arial"/>
          <w:lang w:val="sr-Cyrl-CS"/>
        </w:rPr>
      </w:pPr>
    </w:p>
    <w:p w:rsidR="00C13334" w:rsidRDefault="00C13334" w:rsidP="00C13334">
      <w:pPr>
        <w:autoSpaceDE w:val="0"/>
        <w:jc w:val="center"/>
        <w:rPr>
          <w:rFonts w:ascii="Arial" w:hAnsi="Arial" w:cs="Arial"/>
          <w:lang w:val="sr-Cyrl-CS"/>
        </w:rPr>
      </w:pPr>
      <w:r>
        <w:rPr>
          <w:rFonts w:ascii="Arial" w:hAnsi="Arial" w:cs="Arial"/>
          <w:lang w:val="sr-Cyrl-CS"/>
        </w:rPr>
        <w:t>Члан 9.</w:t>
      </w:r>
    </w:p>
    <w:p w:rsidR="00C13334" w:rsidRDefault="00C13334" w:rsidP="00C13334">
      <w:pPr>
        <w:ind w:firstLine="720"/>
        <w:jc w:val="both"/>
        <w:rPr>
          <w:rFonts w:ascii="Arial" w:hAnsi="Arial" w:cs="Arial"/>
          <w:lang w:val="sr-Cyrl-CS"/>
        </w:rPr>
      </w:pPr>
      <w:r>
        <w:rPr>
          <w:rFonts w:ascii="Arial" w:hAnsi="Arial" w:cs="Arial"/>
          <w:lang w:val="sr-Cyrl-CS"/>
        </w:rPr>
        <w:t xml:space="preserve">На сва питања која нису регулисана овим уговором примењују се одредбе Закона о облигационим односима и других одговарајућих прописа. </w:t>
      </w:r>
    </w:p>
    <w:p w:rsidR="00C13334" w:rsidRDefault="00C13334" w:rsidP="00C13334">
      <w:pPr>
        <w:ind w:firstLine="720"/>
        <w:jc w:val="both"/>
        <w:rPr>
          <w:rFonts w:ascii="Arial" w:hAnsi="Arial" w:cs="Arial"/>
          <w:lang w:val="sr-Cyrl-CS"/>
        </w:rPr>
      </w:pPr>
    </w:p>
    <w:p w:rsidR="00C13334" w:rsidRDefault="00C13334" w:rsidP="00C13334">
      <w:pPr>
        <w:jc w:val="center"/>
        <w:rPr>
          <w:rFonts w:ascii="Arial" w:hAnsi="Arial" w:cs="Arial"/>
        </w:rPr>
      </w:pPr>
      <w:r>
        <w:rPr>
          <w:rFonts w:ascii="Arial" w:hAnsi="Arial" w:cs="Arial"/>
          <w:lang w:val="sr-Cyrl-CS"/>
        </w:rPr>
        <w:t>Члан 10.</w:t>
      </w:r>
    </w:p>
    <w:p w:rsidR="00C13334" w:rsidRDefault="00C13334" w:rsidP="00C13334">
      <w:pPr>
        <w:ind w:firstLine="720"/>
        <w:jc w:val="both"/>
        <w:rPr>
          <w:rFonts w:eastAsia="Times New Roman"/>
          <w:lang w:val="sr-Cyrl-CS"/>
        </w:rPr>
      </w:pPr>
      <w:r>
        <w:rPr>
          <w:rFonts w:ascii="Arial" w:hAnsi="Arial" w:cs="Arial"/>
        </w:rPr>
        <w:t>Овај уговор ступа на снагу даном потписивања од стране овлашћених лица уговорних страна.</w:t>
      </w:r>
      <w:r>
        <w:t xml:space="preserve"> </w:t>
      </w:r>
      <w:r>
        <w:tab/>
      </w:r>
    </w:p>
    <w:p w:rsidR="00C13334" w:rsidRDefault="00C13334" w:rsidP="00C13334">
      <w:pPr>
        <w:ind w:firstLine="720"/>
        <w:rPr>
          <w:rFonts w:ascii="Arial" w:hAnsi="Arial" w:cs="Arial"/>
          <w:b/>
          <w:bCs/>
          <w:lang w:val="sr-Latn-CS"/>
        </w:rPr>
      </w:pPr>
      <w:r>
        <w:rPr>
          <w:rFonts w:eastAsia="Times New Roman"/>
          <w:lang w:val="sr-Cyrl-CS"/>
        </w:rPr>
        <w:t xml:space="preserve">                                                              </w:t>
      </w:r>
      <w:r>
        <w:rPr>
          <w:rFonts w:ascii="Arial" w:hAnsi="Arial" w:cs="Arial"/>
          <w:bCs/>
        </w:rPr>
        <w:t>Члан 1</w:t>
      </w:r>
      <w:r>
        <w:rPr>
          <w:rFonts w:ascii="Arial" w:hAnsi="Arial" w:cs="Arial"/>
          <w:bCs/>
          <w:lang w:val="sr-Cyrl-RS"/>
        </w:rPr>
        <w:t>1</w:t>
      </w:r>
      <w:r>
        <w:rPr>
          <w:rFonts w:ascii="Arial" w:hAnsi="Arial" w:cs="Arial"/>
          <w:bCs/>
        </w:rPr>
        <w:t>.</w:t>
      </w:r>
    </w:p>
    <w:p w:rsidR="00C13334" w:rsidRDefault="00C13334" w:rsidP="00C13334">
      <w:pPr>
        <w:jc w:val="both"/>
        <w:rPr>
          <w:rFonts w:ascii="Arial" w:eastAsia="PMingLiU" w:hAnsi="Arial" w:cs="Arial"/>
          <w:bCs/>
          <w:lang w:val="sr-Cyrl-CS"/>
        </w:rPr>
      </w:pPr>
      <w:r>
        <w:rPr>
          <w:rFonts w:ascii="Arial" w:hAnsi="Arial" w:cs="Arial"/>
          <w:b/>
          <w:bCs/>
          <w:lang w:val="sr-Latn-CS"/>
        </w:rPr>
        <w:tab/>
      </w:r>
      <w:r>
        <w:rPr>
          <w:rFonts w:ascii="Arial" w:hAnsi="Arial" w:cs="Arial"/>
          <w:bCs/>
          <w:lang w:val="sr-Cyrl-CS"/>
        </w:rPr>
        <w:t xml:space="preserve">Овај уговор сачињен је у 4 ( четири ) истоветна примерка, </w:t>
      </w:r>
      <w:r>
        <w:rPr>
          <w:rFonts w:ascii="Arial" w:eastAsia="PMingLiU" w:hAnsi="Arial" w:cs="Arial"/>
          <w:bCs/>
          <w:lang w:val="sr-Cyrl-CS"/>
        </w:rPr>
        <w:t>од којих по 2 (два) примерка за сваку уговорну страну.</w:t>
      </w:r>
    </w:p>
    <w:p w:rsidR="00C13334" w:rsidRDefault="00C13334" w:rsidP="00C13334">
      <w:pPr>
        <w:jc w:val="both"/>
        <w:rPr>
          <w:rFonts w:ascii="Arial" w:eastAsia="PMingLiU" w:hAnsi="Arial" w:cs="Arial"/>
          <w:bCs/>
          <w:lang w:val="sr-Cyrl-CS"/>
        </w:rPr>
      </w:pPr>
    </w:p>
    <w:p w:rsidR="00C13334" w:rsidRDefault="00C13334" w:rsidP="00C13334">
      <w:pPr>
        <w:pStyle w:val="Teloteksta"/>
        <w:jc w:val="both"/>
        <w:rPr>
          <w:rFonts w:ascii="Arial" w:eastAsia="Arial" w:hAnsi="Arial" w:cs="Arial"/>
          <w:lang w:val="sr-Latn-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bCs/>
          <w:lang w:val="sr-Cyrl-CS"/>
        </w:rPr>
        <w:t xml:space="preserve"> </w:t>
      </w:r>
      <w:r>
        <w:rPr>
          <w:rFonts w:ascii="Arial" w:hAnsi="Arial" w:cs="Arial"/>
        </w:rPr>
        <w:t>Члан 1</w:t>
      </w:r>
      <w:r>
        <w:rPr>
          <w:rFonts w:ascii="Arial" w:hAnsi="Arial" w:cs="Arial"/>
          <w:lang w:val="sr-Cyrl-RS"/>
        </w:rPr>
        <w:t>2</w:t>
      </w:r>
      <w:r>
        <w:rPr>
          <w:rFonts w:ascii="Arial" w:hAnsi="Arial" w:cs="Arial"/>
        </w:rPr>
        <w:t xml:space="preserv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Pr>
          <w:rFonts w:ascii="Arial" w:hAnsi="Arial" w:cs="Arial"/>
        </w:rPr>
        <w:tab/>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C13334" w:rsidRDefault="00C13334" w:rsidP="00C13334">
      <w:pPr>
        <w:autoSpaceDE w:val="0"/>
        <w:jc w:val="center"/>
        <w:rPr>
          <w:rFonts w:ascii="Arial" w:hAnsi="Arial" w:cs="Arial"/>
          <w:lang w:val="sr-Latn-CS"/>
        </w:rPr>
      </w:pPr>
      <w:r>
        <w:rPr>
          <w:rFonts w:ascii="Arial" w:eastAsia="Arial" w:hAnsi="Arial" w:cs="Arial"/>
          <w:lang w:val="sr-Latn-CS"/>
        </w:rPr>
        <w:t xml:space="preserve">     </w:t>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p>
    <w:p w:rsidR="00C13334" w:rsidRDefault="00C13334" w:rsidP="00C13334">
      <w:pPr>
        <w:autoSpaceDE w:val="0"/>
        <w:jc w:val="center"/>
        <w:rPr>
          <w:rFonts w:ascii="Arial" w:eastAsia="Arial" w:hAnsi="Arial" w:cs="Arial"/>
          <w:lang w:val="sr-Cyrl-CS"/>
        </w:rPr>
      </w:pPr>
      <w:r>
        <w:rPr>
          <w:rFonts w:ascii="Arial" w:hAnsi="Arial" w:cs="Arial"/>
          <w:lang w:val="sr-Latn-CS"/>
        </w:rPr>
        <w:lastRenderedPageBreak/>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lang w:val="sr-Latn-CS"/>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eastAsia="Arial" w:hAnsi="Arial" w:cs="Arial"/>
          <w:bCs/>
          <w:lang w:val="sr-Latn-CS"/>
        </w:rPr>
        <w:tab/>
      </w:r>
      <w:r>
        <w:rPr>
          <w:rFonts w:ascii="Arial" w:eastAsia="Arial" w:hAnsi="Arial" w:cs="Arial"/>
          <w:bCs/>
          <w:lang w:val="sr-Latn-CS"/>
        </w:rPr>
        <w:tab/>
      </w:r>
      <w:r>
        <w:rPr>
          <w:rFonts w:ascii="Arial" w:eastAsia="Arial" w:hAnsi="Arial" w:cs="Arial"/>
          <w:bCs/>
          <w:lang w:val="sr-Latn-CS"/>
        </w:rPr>
        <w:tab/>
      </w:r>
      <w:r>
        <w:rPr>
          <w:rFonts w:ascii="Arial" w:eastAsia="Arial" w:hAnsi="Arial" w:cs="Arial"/>
          <w:bCs/>
          <w:lang w:val="sr-Latn-CS"/>
        </w:rPr>
        <w:tab/>
      </w:r>
      <w:r>
        <w:rPr>
          <w:rFonts w:ascii="Arial" w:eastAsia="Arial" w:hAnsi="Arial" w:cs="Arial"/>
          <w:bCs/>
          <w:lang w:val="sr-Latn-CS"/>
        </w:rPr>
        <w:tab/>
      </w:r>
      <w:r>
        <w:rPr>
          <w:rFonts w:ascii="Arial" w:eastAsia="Arial" w:hAnsi="Arial" w:cs="Arial"/>
          <w:bCs/>
          <w:lang w:val="sr-Latn-CS"/>
        </w:rPr>
        <w:tab/>
        <w:t xml:space="preserve">                                                                                                                                               </w:t>
      </w:r>
    </w:p>
    <w:p w:rsidR="00C13334" w:rsidRDefault="00C13334" w:rsidP="00C13334">
      <w:pPr>
        <w:autoSpaceDE w:val="0"/>
        <w:rPr>
          <w:rFonts w:ascii="Arial" w:eastAsia="Arial" w:hAnsi="Arial" w:cs="Arial"/>
          <w:lang w:val="sr-Cyrl-CS"/>
        </w:rPr>
      </w:pPr>
      <w:r>
        <w:rPr>
          <w:rFonts w:ascii="Arial" w:eastAsia="Arial" w:hAnsi="Arial" w:cs="Arial"/>
          <w:lang w:val="sr-Cyrl-CS"/>
        </w:rPr>
        <w:t xml:space="preserve">            за Продавца</w:t>
      </w:r>
      <w:r>
        <w:rPr>
          <w:rFonts w:ascii="Arial" w:eastAsia="Arial" w:hAnsi="Arial" w:cs="Arial"/>
          <w:lang w:val="sr-Cyrl-CS"/>
        </w:rPr>
        <w:tab/>
      </w:r>
      <w:r>
        <w:rPr>
          <w:rFonts w:ascii="Arial" w:eastAsia="Arial" w:hAnsi="Arial" w:cs="Arial"/>
          <w:lang w:val="sr-Cyrl-CS"/>
        </w:rPr>
        <w:tab/>
        <w:t xml:space="preserve">                                         за Купца</w:t>
      </w:r>
    </w:p>
    <w:p w:rsidR="00C13334" w:rsidRDefault="00C13334" w:rsidP="00C13334">
      <w:pPr>
        <w:autoSpaceDE w:val="0"/>
        <w:rPr>
          <w:rFonts w:ascii="Arial" w:eastAsia="Arial" w:hAnsi="Arial" w:cs="Arial"/>
          <w:lang w:val="sr-Cyrl-CS"/>
        </w:rPr>
      </w:pPr>
    </w:p>
    <w:p w:rsidR="00790912" w:rsidRPr="00C13334" w:rsidRDefault="00C13334" w:rsidP="00C13334">
      <w:pPr>
        <w:autoSpaceDE w:val="0"/>
        <w:rPr>
          <w:rFonts w:ascii="Arial" w:eastAsia="Arial" w:hAnsi="Arial" w:cs="Arial"/>
          <w:lang w:val="sr-Cyrl-CS"/>
        </w:rPr>
      </w:pPr>
      <w:r>
        <w:rPr>
          <w:rFonts w:ascii="Arial" w:eastAsia="Arial" w:hAnsi="Arial" w:cs="Arial"/>
          <w:lang w:val="sr-Cyrl-CS"/>
        </w:rPr>
        <w:t xml:space="preserve">_________________________  МП                 </w:t>
      </w:r>
      <w:proofErr w:type="spellStart"/>
      <w:r>
        <w:rPr>
          <w:rFonts w:ascii="Arial" w:eastAsia="Arial" w:hAnsi="Arial" w:cs="Arial"/>
          <w:lang w:val="sr-Cyrl-CS"/>
        </w:rPr>
        <w:t>МП</w:t>
      </w:r>
      <w:proofErr w:type="spellEnd"/>
      <w:r>
        <w:rPr>
          <w:rFonts w:ascii="Arial" w:eastAsia="Arial" w:hAnsi="Arial" w:cs="Arial"/>
          <w:lang w:val="sr-Cyrl-CS"/>
        </w:rPr>
        <w:t xml:space="preserve">     _______________________</w:t>
      </w:r>
    </w:p>
    <w:p w:rsidR="009C1BCD" w:rsidRPr="005B310B" w:rsidRDefault="00620305">
      <w:pPr>
        <w:rPr>
          <w:lang w:val="sr-Cyrl-RS"/>
        </w:rPr>
      </w:pPr>
    </w:p>
    <w:sectPr w:rsidR="009C1BCD" w:rsidRPr="005B31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05" w:rsidRDefault="00620305" w:rsidP="005B310B">
      <w:pPr>
        <w:spacing w:line="240" w:lineRule="auto"/>
      </w:pPr>
      <w:r>
        <w:separator/>
      </w:r>
    </w:p>
  </w:endnote>
  <w:endnote w:type="continuationSeparator" w:id="0">
    <w:p w:rsidR="00620305" w:rsidRDefault="00620305" w:rsidP="005B3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84">
    <w:altName w:val="Times New Roman"/>
    <w:charset w:val="EE"/>
    <w:family w:val="auto"/>
    <w:pitch w:val="variable"/>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ymbolMT">
    <w:altName w:val="MS Gothic"/>
    <w:charset w:val="80"/>
    <w:family w:val="auto"/>
    <w:pitch w:val="default"/>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05" w:rsidRDefault="00620305" w:rsidP="005B310B">
      <w:pPr>
        <w:spacing w:line="240" w:lineRule="auto"/>
      </w:pPr>
      <w:r>
        <w:separator/>
      </w:r>
    </w:p>
  </w:footnote>
  <w:footnote w:type="continuationSeparator" w:id="0">
    <w:p w:rsidR="00620305" w:rsidRDefault="00620305" w:rsidP="005B310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12"/>
    <w:rsid w:val="000618D3"/>
    <w:rsid w:val="000C67C2"/>
    <w:rsid w:val="00160463"/>
    <w:rsid w:val="005B310B"/>
    <w:rsid w:val="00620305"/>
    <w:rsid w:val="006F158D"/>
    <w:rsid w:val="00790912"/>
    <w:rsid w:val="007F55B4"/>
    <w:rsid w:val="00907FE2"/>
    <w:rsid w:val="00C13334"/>
    <w:rsid w:val="00D72DBA"/>
    <w:rsid w:val="00F815F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12"/>
    <w:pPr>
      <w:suppressAutoHyphens/>
      <w:spacing w:after="0" w:line="100" w:lineRule="atLeast"/>
    </w:pPr>
    <w:rPr>
      <w:rFonts w:ascii="Times New Roman" w:eastAsia="Arial Unicode MS" w:hAnsi="Times New Roman" w:cs="Times New Roman"/>
      <w:color w:val="000000"/>
      <w:kern w:val="1"/>
      <w:sz w:val="24"/>
      <w:szCs w:val="24"/>
      <w:lang w:eastAsia="zh-CN"/>
    </w:rPr>
  </w:style>
  <w:style w:type="paragraph" w:styleId="Naslov1">
    <w:name w:val="heading 1"/>
    <w:basedOn w:val="Normal"/>
    <w:next w:val="Teloteksta"/>
    <w:link w:val="Naslov1Char"/>
    <w:qFormat/>
    <w:rsid w:val="00790912"/>
    <w:pPr>
      <w:keepNext/>
      <w:keepLines/>
      <w:spacing w:before="480"/>
      <w:outlineLvl w:val="0"/>
    </w:pPr>
    <w:rPr>
      <w:rFonts w:ascii="Cambria" w:hAnsi="Cambria" w:cs="font284"/>
      <w:b/>
      <w:bCs/>
      <w:color w:val="365F91"/>
      <w:sz w:val="28"/>
      <w:szCs w:val="2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90912"/>
    <w:rPr>
      <w:rFonts w:ascii="Cambria" w:eastAsia="Arial Unicode MS" w:hAnsi="Cambria" w:cs="font284"/>
      <w:b/>
      <w:bCs/>
      <w:color w:val="365F91"/>
      <w:kern w:val="1"/>
      <w:sz w:val="28"/>
      <w:szCs w:val="28"/>
      <w:lang w:eastAsia="zh-CN"/>
    </w:rPr>
  </w:style>
  <w:style w:type="paragraph" w:styleId="Teloteksta">
    <w:name w:val="Body Text"/>
    <w:basedOn w:val="Normal"/>
    <w:link w:val="TelotekstaChar"/>
    <w:rsid w:val="00790912"/>
    <w:pPr>
      <w:spacing w:after="120"/>
    </w:pPr>
  </w:style>
  <w:style w:type="character" w:customStyle="1" w:styleId="TelotekstaChar">
    <w:name w:val="Telo teksta Char"/>
    <w:basedOn w:val="Podrazumevanifontpasusa"/>
    <w:link w:val="Teloteksta"/>
    <w:rsid w:val="00790912"/>
    <w:rPr>
      <w:rFonts w:ascii="Times New Roman" w:eastAsia="Arial Unicode MS" w:hAnsi="Times New Roman" w:cs="Times New Roman"/>
      <w:color w:val="000000"/>
      <w:kern w:val="1"/>
      <w:sz w:val="24"/>
      <w:szCs w:val="24"/>
      <w:lang w:eastAsia="zh-CN"/>
    </w:rPr>
  </w:style>
  <w:style w:type="paragraph" w:customStyle="1" w:styleId="TableContents">
    <w:name w:val="Table Contents"/>
    <w:basedOn w:val="Normal"/>
    <w:rsid w:val="00790912"/>
    <w:pPr>
      <w:suppressLineNumbers/>
    </w:pPr>
  </w:style>
  <w:style w:type="paragraph" w:customStyle="1" w:styleId="Default">
    <w:name w:val="Default"/>
    <w:rsid w:val="00790912"/>
    <w:pPr>
      <w:suppressAutoHyphens/>
      <w:autoSpaceDE w:val="0"/>
      <w:spacing w:after="0" w:line="240" w:lineRule="auto"/>
    </w:pPr>
    <w:rPr>
      <w:rFonts w:ascii="Times New Roman" w:eastAsia="Times New Roman" w:hAnsi="Times New Roman" w:cs="Times New Roman"/>
      <w:color w:val="000000"/>
      <w:sz w:val="24"/>
      <w:szCs w:val="24"/>
      <w:lang w:val="en-US" w:eastAsia="zh-CN"/>
    </w:rPr>
  </w:style>
  <w:style w:type="paragraph" w:styleId="Zaglavljestranice">
    <w:name w:val="header"/>
    <w:basedOn w:val="Normal"/>
    <w:link w:val="ZaglavljestraniceChar"/>
    <w:uiPriority w:val="99"/>
    <w:unhideWhenUsed/>
    <w:rsid w:val="005B310B"/>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5B310B"/>
    <w:rPr>
      <w:rFonts w:ascii="Times New Roman" w:eastAsia="Arial Unicode MS" w:hAnsi="Times New Roman" w:cs="Times New Roman"/>
      <w:color w:val="000000"/>
      <w:kern w:val="1"/>
      <w:sz w:val="24"/>
      <w:szCs w:val="24"/>
      <w:lang w:eastAsia="zh-CN"/>
    </w:rPr>
  </w:style>
  <w:style w:type="paragraph" w:styleId="Podnojestranice">
    <w:name w:val="footer"/>
    <w:basedOn w:val="Normal"/>
    <w:link w:val="PodnojestraniceChar"/>
    <w:uiPriority w:val="99"/>
    <w:unhideWhenUsed/>
    <w:rsid w:val="005B310B"/>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5B310B"/>
    <w:rPr>
      <w:rFonts w:ascii="Times New Roman" w:eastAsia="Arial Unicode MS" w:hAnsi="Times New Roman" w:cs="Times New Roman"/>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12"/>
    <w:pPr>
      <w:suppressAutoHyphens/>
      <w:spacing w:after="0" w:line="100" w:lineRule="atLeast"/>
    </w:pPr>
    <w:rPr>
      <w:rFonts w:ascii="Times New Roman" w:eastAsia="Arial Unicode MS" w:hAnsi="Times New Roman" w:cs="Times New Roman"/>
      <w:color w:val="000000"/>
      <w:kern w:val="1"/>
      <w:sz w:val="24"/>
      <w:szCs w:val="24"/>
      <w:lang w:eastAsia="zh-CN"/>
    </w:rPr>
  </w:style>
  <w:style w:type="paragraph" w:styleId="Naslov1">
    <w:name w:val="heading 1"/>
    <w:basedOn w:val="Normal"/>
    <w:next w:val="Teloteksta"/>
    <w:link w:val="Naslov1Char"/>
    <w:qFormat/>
    <w:rsid w:val="00790912"/>
    <w:pPr>
      <w:keepNext/>
      <w:keepLines/>
      <w:spacing w:before="480"/>
      <w:outlineLvl w:val="0"/>
    </w:pPr>
    <w:rPr>
      <w:rFonts w:ascii="Cambria" w:hAnsi="Cambria" w:cs="font284"/>
      <w:b/>
      <w:bCs/>
      <w:color w:val="365F91"/>
      <w:sz w:val="28"/>
      <w:szCs w:val="28"/>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790912"/>
    <w:rPr>
      <w:rFonts w:ascii="Cambria" w:eastAsia="Arial Unicode MS" w:hAnsi="Cambria" w:cs="font284"/>
      <w:b/>
      <w:bCs/>
      <w:color w:val="365F91"/>
      <w:kern w:val="1"/>
      <w:sz w:val="28"/>
      <w:szCs w:val="28"/>
      <w:lang w:eastAsia="zh-CN"/>
    </w:rPr>
  </w:style>
  <w:style w:type="paragraph" w:styleId="Teloteksta">
    <w:name w:val="Body Text"/>
    <w:basedOn w:val="Normal"/>
    <w:link w:val="TelotekstaChar"/>
    <w:rsid w:val="00790912"/>
    <w:pPr>
      <w:spacing w:after="120"/>
    </w:pPr>
  </w:style>
  <w:style w:type="character" w:customStyle="1" w:styleId="TelotekstaChar">
    <w:name w:val="Telo teksta Char"/>
    <w:basedOn w:val="Podrazumevanifontpasusa"/>
    <w:link w:val="Teloteksta"/>
    <w:rsid w:val="00790912"/>
    <w:rPr>
      <w:rFonts w:ascii="Times New Roman" w:eastAsia="Arial Unicode MS" w:hAnsi="Times New Roman" w:cs="Times New Roman"/>
      <w:color w:val="000000"/>
      <w:kern w:val="1"/>
      <w:sz w:val="24"/>
      <w:szCs w:val="24"/>
      <w:lang w:eastAsia="zh-CN"/>
    </w:rPr>
  </w:style>
  <w:style w:type="paragraph" w:customStyle="1" w:styleId="TableContents">
    <w:name w:val="Table Contents"/>
    <w:basedOn w:val="Normal"/>
    <w:rsid w:val="00790912"/>
    <w:pPr>
      <w:suppressLineNumbers/>
    </w:pPr>
  </w:style>
  <w:style w:type="paragraph" w:customStyle="1" w:styleId="Default">
    <w:name w:val="Default"/>
    <w:rsid w:val="00790912"/>
    <w:pPr>
      <w:suppressAutoHyphens/>
      <w:autoSpaceDE w:val="0"/>
      <w:spacing w:after="0" w:line="240" w:lineRule="auto"/>
    </w:pPr>
    <w:rPr>
      <w:rFonts w:ascii="Times New Roman" w:eastAsia="Times New Roman" w:hAnsi="Times New Roman" w:cs="Times New Roman"/>
      <w:color w:val="000000"/>
      <w:sz w:val="24"/>
      <w:szCs w:val="24"/>
      <w:lang w:val="en-US" w:eastAsia="zh-CN"/>
    </w:rPr>
  </w:style>
  <w:style w:type="paragraph" w:styleId="Zaglavljestranice">
    <w:name w:val="header"/>
    <w:basedOn w:val="Normal"/>
    <w:link w:val="ZaglavljestraniceChar"/>
    <w:uiPriority w:val="99"/>
    <w:unhideWhenUsed/>
    <w:rsid w:val="005B310B"/>
    <w:pPr>
      <w:tabs>
        <w:tab w:val="center" w:pos="4680"/>
        <w:tab w:val="right" w:pos="9360"/>
      </w:tabs>
      <w:spacing w:line="240" w:lineRule="auto"/>
    </w:pPr>
  </w:style>
  <w:style w:type="character" w:customStyle="1" w:styleId="ZaglavljestraniceChar">
    <w:name w:val="Zaglavlje stranice Char"/>
    <w:basedOn w:val="Podrazumevanifontpasusa"/>
    <w:link w:val="Zaglavljestranice"/>
    <w:uiPriority w:val="99"/>
    <w:rsid w:val="005B310B"/>
    <w:rPr>
      <w:rFonts w:ascii="Times New Roman" w:eastAsia="Arial Unicode MS" w:hAnsi="Times New Roman" w:cs="Times New Roman"/>
      <w:color w:val="000000"/>
      <w:kern w:val="1"/>
      <w:sz w:val="24"/>
      <w:szCs w:val="24"/>
      <w:lang w:eastAsia="zh-CN"/>
    </w:rPr>
  </w:style>
  <w:style w:type="paragraph" w:styleId="Podnojestranice">
    <w:name w:val="footer"/>
    <w:basedOn w:val="Normal"/>
    <w:link w:val="PodnojestraniceChar"/>
    <w:uiPriority w:val="99"/>
    <w:unhideWhenUsed/>
    <w:rsid w:val="005B310B"/>
    <w:pPr>
      <w:tabs>
        <w:tab w:val="center" w:pos="4680"/>
        <w:tab w:val="right" w:pos="9360"/>
      </w:tabs>
      <w:spacing w:line="240" w:lineRule="auto"/>
    </w:pPr>
  </w:style>
  <w:style w:type="character" w:customStyle="1" w:styleId="PodnojestraniceChar">
    <w:name w:val="Podnožje stranice Char"/>
    <w:basedOn w:val="Podrazumevanifontpasusa"/>
    <w:link w:val="Podnojestranice"/>
    <w:uiPriority w:val="99"/>
    <w:rsid w:val="005B310B"/>
    <w:rPr>
      <w:rFonts w:ascii="Times New Roman" w:eastAsia="Arial Unicode MS"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2003">
      <w:bodyDiv w:val="1"/>
      <w:marLeft w:val="0"/>
      <w:marRight w:val="0"/>
      <w:marTop w:val="0"/>
      <w:marBottom w:val="0"/>
      <w:divBdr>
        <w:top w:val="none" w:sz="0" w:space="0" w:color="auto"/>
        <w:left w:val="none" w:sz="0" w:space="0" w:color="auto"/>
        <w:bottom w:val="none" w:sz="0" w:space="0" w:color="auto"/>
        <w:right w:val="none" w:sz="0" w:space="0" w:color="auto"/>
      </w:divBdr>
    </w:div>
    <w:div w:id="126819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7353</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USER</cp:lastModifiedBy>
  <cp:revision>2</cp:revision>
  <dcterms:created xsi:type="dcterms:W3CDTF">2020-01-17T14:47:00Z</dcterms:created>
  <dcterms:modified xsi:type="dcterms:W3CDTF">2020-01-17T14:47:00Z</dcterms:modified>
</cp:coreProperties>
</file>